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A0" w:rsidRPr="002F432E" w:rsidRDefault="00F318A0" w:rsidP="00F318A0">
      <w:pPr>
        <w:adjustRightInd w:val="0"/>
        <w:spacing w:line="440" w:lineRule="exact"/>
        <w:rPr>
          <w:rFonts w:eastAsia="黑体"/>
          <w:b/>
          <w:color w:val="000000"/>
          <w:szCs w:val="21"/>
        </w:rPr>
      </w:pPr>
      <w:r w:rsidRPr="00EE13F1">
        <w:rPr>
          <w:rFonts w:ascii="黑体" w:eastAsia="黑体"/>
          <w:color w:val="000000"/>
          <w:sz w:val="24"/>
        </w:rPr>
        <w:t>附表1                 制药工程（农药）本科通识教育课教学进程表</w:t>
      </w:r>
    </w:p>
    <w:tbl>
      <w:tblPr>
        <w:tblW w:w="9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441"/>
        <w:gridCol w:w="3820"/>
        <w:gridCol w:w="618"/>
        <w:gridCol w:w="634"/>
        <w:gridCol w:w="634"/>
        <w:gridCol w:w="527"/>
        <w:gridCol w:w="658"/>
        <w:gridCol w:w="700"/>
      </w:tblGrid>
      <w:tr w:rsidR="00F318A0" w:rsidRPr="00EE13F1" w:rsidTr="00232EAC"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课程</w:t>
            </w:r>
          </w:p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441" w:type="dxa"/>
            <w:vMerge w:val="restart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3820" w:type="dxa"/>
            <w:vMerge w:val="restart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618" w:type="dxa"/>
            <w:vMerge w:val="restart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开课学期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F318A0" w:rsidRDefault="00F318A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F318A0" w:rsidRPr="00EE13F1" w:rsidTr="00232EAC"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527" w:type="dxa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8A0" w:rsidRPr="00EE13F1" w:rsidTr="00232EAC">
        <w:trPr>
          <w:cantSplit/>
          <w:trHeight w:val="645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通识必修课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318A0" w:rsidRPr="00723338" w:rsidRDefault="00F318A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BK106001</w:t>
            </w:r>
          </w:p>
        </w:tc>
        <w:tc>
          <w:tcPr>
            <w:tcW w:w="3820" w:type="dxa"/>
            <w:vAlign w:val="center"/>
          </w:tcPr>
          <w:p w:rsidR="00F318A0" w:rsidRPr="00EE13F1" w:rsidRDefault="00F318A0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思想道德修养与法律基础</w:t>
            </w: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F318A0" w:rsidRPr="00EE13F1" w:rsidRDefault="00F318A0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Moral Cultivation and Basics of Law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7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F318A0" w:rsidRPr="00EE13F1" w:rsidTr="00232EAC">
        <w:trPr>
          <w:cantSplit/>
          <w:trHeight w:val="559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318A0" w:rsidRPr="00723338" w:rsidRDefault="00F318A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BK106002</w:t>
            </w:r>
          </w:p>
        </w:tc>
        <w:tc>
          <w:tcPr>
            <w:tcW w:w="3820" w:type="dxa"/>
            <w:vAlign w:val="center"/>
          </w:tcPr>
          <w:p w:rsidR="00F318A0" w:rsidRPr="00EE13F1" w:rsidRDefault="00F318A0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马克思主义基本原理</w:t>
            </w:r>
          </w:p>
          <w:p w:rsidR="00F318A0" w:rsidRPr="00EE13F1" w:rsidRDefault="00F318A0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Basic Tenets of Marxism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7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F318A0" w:rsidRPr="00EE13F1" w:rsidTr="00232EAC">
        <w:trPr>
          <w:cantSplit/>
          <w:trHeight w:val="423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318A0" w:rsidRPr="00723338" w:rsidRDefault="00F318A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BK106003</w:t>
            </w:r>
          </w:p>
        </w:tc>
        <w:tc>
          <w:tcPr>
            <w:tcW w:w="3820" w:type="dxa"/>
            <w:vAlign w:val="center"/>
          </w:tcPr>
          <w:p w:rsidR="00F318A0" w:rsidRPr="00EE13F1" w:rsidRDefault="00F318A0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中国近现代史纲要</w:t>
            </w:r>
          </w:p>
          <w:p w:rsidR="00F318A0" w:rsidRPr="00EE13F1" w:rsidRDefault="00F318A0" w:rsidP="00232EAC">
            <w:pPr>
              <w:spacing w:line="16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 xml:space="preserve">Compendium of </w:t>
            </w:r>
            <w:smartTag w:uri="urn:schemas-microsoft-com:office:smarttags" w:element="country-region">
              <w:smartTag w:uri="urn:schemas-microsoft-com:office:smarttags" w:element="place">
                <w:r w:rsidRPr="00EE13F1">
                  <w:rPr>
                    <w:color w:val="000000"/>
                    <w:sz w:val="20"/>
                    <w:szCs w:val="20"/>
                  </w:rPr>
                  <w:t>China</w:t>
                </w:r>
              </w:smartTag>
            </w:smartTag>
            <w:r w:rsidRPr="00EE13F1">
              <w:rPr>
                <w:color w:val="000000"/>
                <w:sz w:val="20"/>
                <w:szCs w:val="20"/>
              </w:rPr>
              <w:t>’s Recent and Modern History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27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318A0" w:rsidRPr="00723338" w:rsidRDefault="00F318A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BK106004</w:t>
            </w:r>
          </w:p>
        </w:tc>
        <w:tc>
          <w:tcPr>
            <w:tcW w:w="3820" w:type="dxa"/>
            <w:vAlign w:val="center"/>
          </w:tcPr>
          <w:p w:rsidR="00F318A0" w:rsidRPr="00EE13F1" w:rsidRDefault="00F318A0" w:rsidP="00232EAC">
            <w:pPr>
              <w:spacing w:line="24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毛泽东思想和中国特色社会主义理论体系概论</w:t>
            </w:r>
          </w:p>
          <w:p w:rsidR="00F318A0" w:rsidRPr="00EE13F1" w:rsidRDefault="00F318A0" w:rsidP="00232EAC">
            <w:pPr>
              <w:spacing w:line="16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Introduction to MAO Zedong Thought and Theoretical System of Socialism with Chinese Characteristics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7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318A0" w:rsidRPr="00723338" w:rsidRDefault="00F318A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BK109001-4</w:t>
            </w:r>
          </w:p>
        </w:tc>
        <w:tc>
          <w:tcPr>
            <w:tcW w:w="3820" w:type="dxa"/>
            <w:vAlign w:val="center"/>
          </w:tcPr>
          <w:p w:rsidR="00F318A0" w:rsidRPr="00EE13F1" w:rsidRDefault="00F318A0" w:rsidP="00232EAC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大学英语</w:t>
            </w:r>
            <w:r w:rsidRPr="00EE13F1">
              <w:rPr>
                <w:bCs/>
                <w:color w:val="000000"/>
                <w:sz w:val="20"/>
                <w:szCs w:val="20"/>
              </w:rPr>
              <w:t>B1-B4</w:t>
            </w:r>
          </w:p>
          <w:p w:rsidR="00F318A0" w:rsidRPr="00EE13F1" w:rsidRDefault="00F318A0" w:rsidP="00232EAC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 xml:space="preserve">College English </w:t>
            </w:r>
            <w:r w:rsidRPr="00EE13F1">
              <w:rPr>
                <w:bCs/>
                <w:color w:val="000000"/>
                <w:sz w:val="20"/>
                <w:szCs w:val="20"/>
              </w:rPr>
              <w:t>B1-B4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27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1-4</w:t>
            </w:r>
          </w:p>
        </w:tc>
        <w:tc>
          <w:tcPr>
            <w:tcW w:w="700" w:type="dxa"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外语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318A0" w:rsidRPr="00723338" w:rsidRDefault="00F318A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BK102001</w:t>
            </w:r>
          </w:p>
        </w:tc>
        <w:tc>
          <w:tcPr>
            <w:tcW w:w="3820" w:type="dxa"/>
            <w:vAlign w:val="center"/>
          </w:tcPr>
          <w:p w:rsidR="00F318A0" w:rsidRPr="00B67AC1" w:rsidRDefault="00F318A0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计算机文化基础</w:t>
            </w: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  <w:p w:rsidR="00F318A0" w:rsidRPr="00B67AC1" w:rsidRDefault="00F318A0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Introduction to Computer Culture</w:t>
            </w:r>
          </w:p>
        </w:tc>
        <w:tc>
          <w:tcPr>
            <w:tcW w:w="618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1.5</w:t>
            </w:r>
          </w:p>
        </w:tc>
        <w:tc>
          <w:tcPr>
            <w:tcW w:w="634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24</w:t>
            </w:r>
          </w:p>
        </w:tc>
        <w:tc>
          <w:tcPr>
            <w:tcW w:w="634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24</w:t>
            </w:r>
          </w:p>
        </w:tc>
        <w:tc>
          <w:tcPr>
            <w:tcW w:w="527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700" w:type="dxa"/>
            <w:vAlign w:val="center"/>
          </w:tcPr>
          <w:p w:rsidR="00F318A0" w:rsidRPr="00B67AC1" w:rsidRDefault="00F318A0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信息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318A0" w:rsidRPr="00723338" w:rsidRDefault="00F318A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BK102002</w:t>
            </w:r>
          </w:p>
        </w:tc>
        <w:tc>
          <w:tcPr>
            <w:tcW w:w="3820" w:type="dxa"/>
            <w:vAlign w:val="center"/>
          </w:tcPr>
          <w:p w:rsidR="00F318A0" w:rsidRPr="00B67AC1" w:rsidRDefault="00F318A0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计算机文化基础实验</w:t>
            </w: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  <w:p w:rsidR="00F318A0" w:rsidRPr="00B67AC1" w:rsidRDefault="00F318A0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 xml:space="preserve">Experiments of </w:t>
            </w: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Introduction to Computer Culture</w:t>
            </w:r>
          </w:p>
        </w:tc>
        <w:tc>
          <w:tcPr>
            <w:tcW w:w="618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0.5</w:t>
            </w:r>
          </w:p>
        </w:tc>
        <w:tc>
          <w:tcPr>
            <w:tcW w:w="634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700" w:type="dxa"/>
            <w:vAlign w:val="center"/>
          </w:tcPr>
          <w:p w:rsidR="00F318A0" w:rsidRPr="00B67AC1" w:rsidRDefault="00F318A0" w:rsidP="00232EAC">
            <w:pPr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信息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F318A0" w:rsidRPr="00723338" w:rsidRDefault="00F318A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BK108001-2</w:t>
            </w:r>
          </w:p>
        </w:tc>
        <w:tc>
          <w:tcPr>
            <w:tcW w:w="3820" w:type="dxa"/>
            <w:vAlign w:val="center"/>
          </w:tcPr>
          <w:p w:rsidR="00F318A0" w:rsidRPr="00EE13F1" w:rsidRDefault="00F318A0" w:rsidP="00232EAC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普通体育课</w:t>
            </w:r>
            <w:r w:rsidRPr="00EE13F1">
              <w:rPr>
                <w:bCs/>
                <w:color w:val="000000"/>
                <w:sz w:val="20"/>
                <w:szCs w:val="20"/>
              </w:rPr>
              <w:t>1-2</w:t>
            </w:r>
          </w:p>
          <w:p w:rsidR="00F318A0" w:rsidRPr="00EE13F1" w:rsidRDefault="00F318A0" w:rsidP="00232EAC">
            <w:pPr>
              <w:spacing w:line="240" w:lineRule="exac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General P.E.1-2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527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F318A0" w:rsidRPr="00EE13F1" w:rsidRDefault="00F318A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00" w:type="dxa"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dxa"/>
            <w:vAlign w:val="center"/>
          </w:tcPr>
          <w:p w:rsidR="00F318A0" w:rsidRPr="00EE13F1" w:rsidRDefault="00F318A0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27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8A0" w:rsidRPr="00EE13F1" w:rsidTr="00232EAC">
        <w:trPr>
          <w:cantSplit/>
          <w:trHeight w:val="583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模块名称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要求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color w:val="000000"/>
                <w:kern w:val="10"/>
                <w:sz w:val="20"/>
                <w:szCs w:val="20"/>
              </w:rPr>
              <w:t>选修要求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建议修读学期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318A0" w:rsidRDefault="00F318A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计算机模块课程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pStyle w:val="20"/>
              <w:keepNext/>
              <w:ind w:firstLine="0"/>
              <w:rPr>
                <w:bCs/>
                <w:color w:val="000000"/>
                <w:sz w:val="20"/>
              </w:rPr>
            </w:pPr>
            <w:r w:rsidRPr="00EE13F1">
              <w:rPr>
                <w:bCs/>
                <w:color w:val="000000"/>
                <w:sz w:val="20"/>
              </w:rPr>
              <w:t>每名学生至少获得计算机模块课程</w:t>
            </w:r>
            <w:r w:rsidRPr="00EE13F1">
              <w:rPr>
                <w:bCs/>
                <w:color w:val="000000"/>
                <w:sz w:val="20"/>
              </w:rPr>
              <w:t>4</w:t>
            </w:r>
            <w:r w:rsidRPr="00EE13F1">
              <w:rPr>
                <w:bCs/>
                <w:color w:val="000000"/>
                <w:sz w:val="20"/>
              </w:rPr>
              <w:t>学分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pStyle w:val="20"/>
              <w:keepNext/>
              <w:ind w:firstLine="0"/>
              <w:jc w:val="center"/>
              <w:rPr>
                <w:bCs/>
                <w:color w:val="000000"/>
                <w:sz w:val="20"/>
              </w:rPr>
            </w:pPr>
            <w:r w:rsidRPr="00EE13F1">
              <w:rPr>
                <w:bCs/>
                <w:color w:val="000000"/>
                <w:sz w:val="20"/>
              </w:rPr>
              <w:t>2-7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EE13F1">
              <w:rPr>
                <w:bCs/>
                <w:color w:val="000000"/>
                <w:sz w:val="20"/>
              </w:rPr>
              <w:t>信息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体育模块课程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每名学生至少获得体育模块课程</w:t>
            </w: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  <w:r w:rsidRPr="00EE13F1">
              <w:rPr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2-7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素质教育模块课程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每名学生至少获得素质教育模块课程</w:t>
            </w: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  <w:r w:rsidRPr="00EE13F1">
              <w:rPr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2-7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各学院</w:t>
            </w: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318A0" w:rsidRPr="00EE13F1" w:rsidTr="00232EAC">
        <w:trPr>
          <w:cantSplit/>
          <w:trHeight w:val="567"/>
          <w:jc w:val="center"/>
        </w:trPr>
        <w:tc>
          <w:tcPr>
            <w:tcW w:w="5763" w:type="dxa"/>
            <w:gridSpan w:val="3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95" w:type="dxa"/>
            <w:gridSpan w:val="3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318A0" w:rsidRPr="002F432E" w:rsidRDefault="00F318A0" w:rsidP="00F318A0">
      <w:pPr>
        <w:adjustRightInd w:val="0"/>
        <w:spacing w:line="440" w:lineRule="exact"/>
        <w:rPr>
          <w:rFonts w:eastAsia="黑体"/>
          <w:b/>
          <w:color w:val="000000"/>
          <w:szCs w:val="21"/>
        </w:rPr>
      </w:pPr>
      <w:r w:rsidRPr="002F432E">
        <w:rPr>
          <w:b/>
          <w:color w:val="000000"/>
          <w:sz w:val="18"/>
          <w:szCs w:val="18"/>
        </w:rPr>
        <w:br w:type="page"/>
      </w:r>
      <w:r w:rsidRPr="00EE13F1">
        <w:rPr>
          <w:rFonts w:ascii="黑体" w:eastAsia="黑体"/>
          <w:color w:val="000000"/>
          <w:sz w:val="24"/>
        </w:rPr>
        <w:lastRenderedPageBreak/>
        <w:t>附表2                制药工程（农药）本科专业教育课教学进程表</w:t>
      </w: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391"/>
        <w:gridCol w:w="3899"/>
        <w:gridCol w:w="629"/>
        <w:gridCol w:w="644"/>
        <w:gridCol w:w="630"/>
        <w:gridCol w:w="630"/>
        <w:gridCol w:w="494"/>
        <w:gridCol w:w="656"/>
      </w:tblGrid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99"/>
          <w:tblHeader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课程</w:t>
            </w:r>
          </w:p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391" w:type="dxa"/>
            <w:vMerge w:val="restart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3899" w:type="dxa"/>
            <w:vMerge w:val="restart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494" w:type="dxa"/>
            <w:vMerge w:val="restart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656" w:type="dxa"/>
            <w:vMerge w:val="restart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34"/>
          <w:tblHeader/>
          <w:jc w:val="center"/>
        </w:trPr>
        <w:tc>
          <w:tcPr>
            <w:tcW w:w="519" w:type="dxa"/>
            <w:vMerge/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vMerge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9" w:type="dxa"/>
            <w:vMerge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vMerge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494" w:type="dxa"/>
            <w:vMerge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Merge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72"/>
          <w:jc w:val="center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学</w:t>
            </w:r>
          </w:p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科</w:t>
            </w:r>
          </w:p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基</w:t>
            </w:r>
          </w:p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础</w:t>
            </w:r>
          </w:p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课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BK103004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高等数学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C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Advanced Mathematics C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BK103005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线性代数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Linear Algebra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BK103006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概率统计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Probability Theory and Mathematical Statistics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BK101001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无机及分析化学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1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 xml:space="preserve">Inorganic </w:t>
            </w:r>
            <w:r w:rsidRPr="00EE13F1">
              <w:rPr>
                <w:bCs/>
                <w:color w:val="000000"/>
                <w:sz w:val="20"/>
                <w:szCs w:val="20"/>
              </w:rPr>
              <w:t>＆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 Analytical Chemistry 1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BK101002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无机及分析化学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2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 xml:space="preserve">Inorganic </w:t>
            </w:r>
            <w:r w:rsidRPr="00EE13F1">
              <w:rPr>
                <w:bCs/>
                <w:color w:val="000000"/>
                <w:sz w:val="20"/>
                <w:szCs w:val="20"/>
              </w:rPr>
              <w:t>＆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 Analytical Chemistry 2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5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BK101003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有机化学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Organic Chemistry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BK101005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基础化学实验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1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Basic Chemistry Experiments 1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BK101004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基础化学实验</w:t>
            </w: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Basic Chemistry Experiments 2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23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BK097006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物理化学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与</w:t>
            </w:r>
            <w:r w:rsidRPr="00EE13F1">
              <w:rPr>
                <w:bCs/>
                <w:color w:val="000000"/>
                <w:sz w:val="20"/>
                <w:szCs w:val="20"/>
              </w:rPr>
              <w:t>胶体化学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Physical and Colloid Chemistry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BK097007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物理化学及胶体化学实验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Physical and Colloid Chemistry Experiments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0. 6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0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BK104005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大学物理学</w:t>
            </w:r>
            <w:r w:rsidRPr="00EE13F1">
              <w:rPr>
                <w:bCs/>
                <w:color w:val="000000"/>
                <w:sz w:val="20"/>
                <w:szCs w:val="20"/>
              </w:rPr>
              <w:t>C</w:t>
            </w:r>
          </w:p>
          <w:p w:rsidR="00F318A0" w:rsidRPr="00EE13F1" w:rsidRDefault="00F318A0" w:rsidP="00232EAC">
            <w:pPr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College Physics C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7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BK104010</w:t>
            </w:r>
          </w:p>
        </w:tc>
        <w:tc>
          <w:tcPr>
            <w:tcW w:w="3899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大学物理学实验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C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College Physics Experiments C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88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植物学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BK035002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植物学实验（植物解剖）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Botany Experiments</w:t>
            </w:r>
            <w:r w:rsidRPr="00EE13F1">
              <w:rPr>
                <w:bCs/>
                <w:color w:val="000000"/>
                <w:sz w:val="20"/>
                <w:szCs w:val="20"/>
              </w:rPr>
              <w:t>（</w:t>
            </w:r>
            <w:r w:rsidRPr="00EE13F1">
              <w:rPr>
                <w:bCs/>
                <w:color w:val="000000"/>
                <w:sz w:val="20"/>
                <w:szCs w:val="20"/>
              </w:rPr>
              <w:t>Plant Anatomy</w:t>
            </w:r>
            <w:r w:rsidRPr="00EE13F1">
              <w:rPr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BK035004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植物学实验（植物分类）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Botany Experiments</w:t>
            </w:r>
            <w:r w:rsidRPr="00EE13F1">
              <w:rPr>
                <w:bCs/>
                <w:color w:val="000000"/>
                <w:sz w:val="20"/>
                <w:szCs w:val="20"/>
              </w:rPr>
              <w:t>（</w:t>
            </w:r>
            <w:r w:rsidRPr="00EE13F1">
              <w:rPr>
                <w:bCs/>
                <w:color w:val="000000"/>
                <w:sz w:val="20"/>
                <w:szCs w:val="20"/>
              </w:rPr>
              <w:t>Plant Taxonomy</w:t>
            </w:r>
            <w:r w:rsidRPr="00EE13F1">
              <w:rPr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BK035005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生物化学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B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Biochemistry 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3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BK035006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生物化学实验</w:t>
            </w:r>
            <w:r w:rsidRPr="00EE13F1">
              <w:rPr>
                <w:bCs/>
                <w:color w:val="000000"/>
                <w:sz w:val="20"/>
                <w:szCs w:val="20"/>
              </w:rPr>
              <w:t>B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Biochemistry Experiments 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BK061006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植物生理学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B</w:t>
            </w:r>
          </w:p>
          <w:p w:rsidR="00F318A0" w:rsidRPr="00EE13F1" w:rsidRDefault="00F318A0" w:rsidP="00232EAC">
            <w:pPr>
              <w:jc w:val="left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Plant Physiology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5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BK061007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植物生理学实验</w:t>
            </w:r>
            <w:r w:rsidRPr="00EE13F1">
              <w:rPr>
                <w:bCs/>
                <w:color w:val="000000"/>
                <w:sz w:val="20"/>
                <w:szCs w:val="20"/>
              </w:rPr>
              <w:t>B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Experiments of Plant Physiology 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7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微生物学</w:t>
            </w:r>
            <w:r w:rsidRPr="00EE13F1">
              <w:rPr>
                <w:bCs/>
                <w:color w:val="000000"/>
                <w:sz w:val="20"/>
                <w:szCs w:val="20"/>
              </w:rPr>
              <w:t>B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Microbiology 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BK034002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微生物学实验</w:t>
            </w:r>
            <w:r w:rsidRPr="00EE13F1">
              <w:rPr>
                <w:bCs/>
                <w:color w:val="000000"/>
                <w:sz w:val="20"/>
                <w:szCs w:val="20"/>
              </w:rPr>
              <w:t>B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Experiments of Microbiology B</w:t>
            </w:r>
          </w:p>
        </w:tc>
        <w:tc>
          <w:tcPr>
            <w:tcW w:w="62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BK010001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昆虫学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Entomology</w:t>
            </w:r>
          </w:p>
        </w:tc>
        <w:tc>
          <w:tcPr>
            <w:tcW w:w="62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BK010014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植物病理学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Plant Pathology</w:t>
            </w:r>
          </w:p>
        </w:tc>
        <w:tc>
          <w:tcPr>
            <w:tcW w:w="62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BK010004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农药生物测定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Bioassay</w:t>
            </w:r>
          </w:p>
        </w:tc>
        <w:tc>
          <w:tcPr>
            <w:tcW w:w="62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BK010005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农药生物测定实验</w:t>
            </w:r>
          </w:p>
          <w:p w:rsidR="00F318A0" w:rsidRPr="00EE13F1" w:rsidRDefault="00F318A0" w:rsidP="00232EAC">
            <w:pPr>
              <w:pStyle w:val="a3"/>
              <w:keepNext/>
              <w:spacing w:before="0" w:after="0"/>
              <w:jc w:val="left"/>
              <w:rPr>
                <w:rFonts w:ascii="Times New Roman" w:eastAsia="宋体" w:hAnsi="Times New Roman"/>
                <w:bCs/>
                <w:color w:val="000000"/>
                <w:sz w:val="20"/>
              </w:rPr>
            </w:pPr>
            <w:r w:rsidRPr="00EE13F1">
              <w:rPr>
                <w:rFonts w:ascii="Times New Roman" w:eastAsia="宋体" w:hAnsi="Times New Roman"/>
                <w:bCs/>
                <w:color w:val="000000"/>
                <w:sz w:val="20"/>
              </w:rPr>
              <w:t>Pesticide Bioassay Experiments</w:t>
            </w:r>
          </w:p>
        </w:tc>
        <w:tc>
          <w:tcPr>
            <w:tcW w:w="62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BK003002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生物统计与试验设计</w:t>
            </w:r>
            <w:r w:rsidRPr="00EE13F1">
              <w:rPr>
                <w:bCs/>
                <w:color w:val="000000"/>
                <w:sz w:val="20"/>
                <w:szCs w:val="20"/>
              </w:rPr>
              <w:t>B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Biostatistics and Experimental Design B</w:t>
            </w:r>
          </w:p>
        </w:tc>
        <w:tc>
          <w:tcPr>
            <w:tcW w:w="62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BK046016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制药工艺学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Pharmaceutical Technology</w:t>
            </w:r>
          </w:p>
        </w:tc>
        <w:tc>
          <w:tcPr>
            <w:tcW w:w="62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8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F318A0" w:rsidRPr="00C12822" w:rsidRDefault="00F318A0" w:rsidP="00232EAC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C12822">
              <w:rPr>
                <w:rFonts w:hint="eastAsia"/>
              </w:rPr>
              <w:t>56.9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专</w:t>
            </w:r>
          </w:p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业</w:t>
            </w:r>
          </w:p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核</w:t>
            </w:r>
          </w:p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心</w:t>
            </w:r>
          </w:p>
          <w:p w:rsidR="00F318A0" w:rsidRPr="00EE13F1" w:rsidRDefault="00F318A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snapToGrid w:val="0"/>
                <w:color w:val="000000"/>
                <w:sz w:val="20"/>
                <w:szCs w:val="20"/>
              </w:rPr>
              <w:t>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Pr="00E349FD" w:rsidRDefault="00F318A0" w:rsidP="00232EAC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</w:rPr>
              <w:t>BK010006-7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农药学概论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1-2 </w:t>
            </w:r>
          </w:p>
          <w:p w:rsidR="00F318A0" w:rsidRPr="00EE13F1" w:rsidRDefault="00F318A0" w:rsidP="00232EAC">
            <w:pPr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Science 1-2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-</w:t>
            </w: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Pr="00E349FD" w:rsidRDefault="00F318A0" w:rsidP="00232EAC">
            <w:pPr>
              <w:jc w:val="left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BK010008-9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农药学概论实验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1-2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Science Experiments 1-2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-</w:t>
            </w: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63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BK001009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农药合成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Synthesis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BK001010</w:t>
            </w:r>
          </w:p>
        </w:tc>
        <w:tc>
          <w:tcPr>
            <w:tcW w:w="3899" w:type="dxa"/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农药合成实验</w:t>
            </w:r>
            <w:r w:rsidRPr="00041E02">
              <w:rPr>
                <w:rFonts w:hint="eastAsia"/>
                <w:bCs/>
                <w:color w:val="FF0000"/>
                <w:sz w:val="20"/>
                <w:szCs w:val="20"/>
              </w:rPr>
              <w:t>（含创新创业教育）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Synthesis Experiments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3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BK010011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农药制剂学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Pharmaceutics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BK010012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农药制剂学实验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Pharmaceutics Experiments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BK010002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农药分析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Analysis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BK010003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农药分析实验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Pesticide Analysis Experiments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9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BK010013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农药专业英语</w:t>
            </w:r>
          </w:p>
          <w:p w:rsidR="00F318A0" w:rsidRPr="00EE13F1" w:rsidRDefault="00F318A0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Academic English for Pesticide Science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36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61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10"/>
          <w:jc w:val="center"/>
        </w:trPr>
        <w:tc>
          <w:tcPr>
            <w:tcW w:w="5809" w:type="dxa"/>
            <w:gridSpan w:val="3"/>
            <w:shd w:val="clear" w:color="auto" w:fill="auto"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F318A0" w:rsidRPr="00C12822" w:rsidRDefault="00F318A0" w:rsidP="00232EAC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C12822">
              <w:rPr>
                <w:rFonts w:hint="eastAsi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644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94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noWrap/>
            <w:vAlign w:val="center"/>
          </w:tcPr>
          <w:p w:rsidR="00F318A0" w:rsidRPr="00EE13F1" w:rsidRDefault="00F318A0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F318A0" w:rsidRPr="002F432E" w:rsidRDefault="00F318A0" w:rsidP="00F318A0">
      <w:pPr>
        <w:spacing w:afterLines="50" w:after="120" w:line="240" w:lineRule="exact"/>
        <w:rPr>
          <w:b/>
          <w:color w:val="000000"/>
          <w:sz w:val="18"/>
          <w:szCs w:val="18"/>
        </w:rPr>
      </w:pPr>
    </w:p>
    <w:p w:rsidR="00F318A0" w:rsidRPr="002F432E" w:rsidRDefault="00F318A0" w:rsidP="00F318A0">
      <w:pPr>
        <w:adjustRightInd w:val="0"/>
        <w:spacing w:line="440" w:lineRule="exact"/>
        <w:rPr>
          <w:rFonts w:eastAsia="黑体"/>
          <w:b/>
          <w:color w:val="000000"/>
          <w:szCs w:val="21"/>
        </w:rPr>
      </w:pPr>
      <w:r w:rsidRPr="002F432E">
        <w:rPr>
          <w:b/>
          <w:color w:val="000000"/>
          <w:sz w:val="18"/>
          <w:szCs w:val="18"/>
        </w:rPr>
        <w:br w:type="page"/>
      </w:r>
      <w:r w:rsidRPr="00EE13F1">
        <w:rPr>
          <w:rFonts w:ascii="黑体" w:eastAsia="黑体"/>
          <w:color w:val="000000"/>
          <w:sz w:val="24"/>
        </w:rPr>
        <w:lastRenderedPageBreak/>
        <w:t>附表3            制药工程（农药）本科专业方向与拓展教育课教学进程表</w:t>
      </w:r>
    </w:p>
    <w:tbl>
      <w:tblPr>
        <w:tblW w:w="95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"/>
        <w:gridCol w:w="320"/>
        <w:gridCol w:w="1384"/>
        <w:gridCol w:w="2998"/>
        <w:gridCol w:w="474"/>
        <w:gridCol w:w="457"/>
        <w:gridCol w:w="457"/>
        <w:gridCol w:w="457"/>
        <w:gridCol w:w="707"/>
        <w:gridCol w:w="708"/>
        <w:gridCol w:w="567"/>
        <w:gridCol w:w="692"/>
      </w:tblGrid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640" w:type="dxa"/>
            <w:gridSpan w:val="2"/>
            <w:vMerge w:val="restart"/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类别</w:t>
            </w:r>
          </w:p>
        </w:tc>
        <w:tc>
          <w:tcPr>
            <w:tcW w:w="1384" w:type="dxa"/>
            <w:vMerge w:val="restart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课程号</w:t>
            </w:r>
          </w:p>
        </w:tc>
        <w:tc>
          <w:tcPr>
            <w:tcW w:w="2998" w:type="dxa"/>
            <w:vMerge w:val="restart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课程名称</w:t>
            </w:r>
          </w:p>
        </w:tc>
        <w:tc>
          <w:tcPr>
            <w:tcW w:w="474" w:type="dxa"/>
            <w:vMerge w:val="restart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学分</w:t>
            </w:r>
          </w:p>
        </w:tc>
        <w:tc>
          <w:tcPr>
            <w:tcW w:w="1371" w:type="dxa"/>
            <w:gridSpan w:val="3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学时数</w:t>
            </w:r>
          </w:p>
        </w:tc>
        <w:tc>
          <w:tcPr>
            <w:tcW w:w="707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建议选修学期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培养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类型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开课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学院</w:t>
            </w:r>
          </w:p>
        </w:tc>
        <w:tc>
          <w:tcPr>
            <w:tcW w:w="692" w:type="dxa"/>
            <w:vMerge w:val="restart"/>
            <w:tcBorders>
              <w:lef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修读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要求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01"/>
          <w:jc w:val="center"/>
        </w:trPr>
        <w:tc>
          <w:tcPr>
            <w:tcW w:w="640" w:type="dxa"/>
            <w:gridSpan w:val="2"/>
            <w:vMerge/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384" w:type="dxa"/>
            <w:vMerge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2998" w:type="dxa"/>
            <w:vMerge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474" w:type="dxa"/>
            <w:vMerge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总计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讲授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实验</w:t>
            </w:r>
          </w:p>
        </w:tc>
        <w:tc>
          <w:tcPr>
            <w:tcW w:w="707" w:type="dxa"/>
            <w:vMerge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4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拓展教育课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noWrap/>
            <w:vAlign w:val="center"/>
          </w:tcPr>
          <w:p w:rsidR="00F318A0" w:rsidRPr="00E349FD" w:rsidRDefault="00F318A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BK010010</w:t>
            </w:r>
          </w:p>
        </w:tc>
        <w:tc>
          <w:tcPr>
            <w:tcW w:w="2998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农药学研究进展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Advances in Pesticide Science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1.5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24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24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创新型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植保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Pr="00A259CE" w:rsidRDefault="00F318A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A259CE">
              <w:rPr>
                <w:bCs/>
                <w:color w:val="000000"/>
                <w:sz w:val="20"/>
              </w:rPr>
              <w:t>必修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</w:rPr>
              <w:t>3.5</w:t>
            </w:r>
            <w:r w:rsidRPr="00A259CE">
              <w:rPr>
                <w:bCs/>
                <w:color w:val="000000"/>
                <w:sz w:val="20"/>
              </w:rPr>
              <w:t>学分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6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18"/>
              </w:rPr>
              <w:t>BK100001-4</w:t>
            </w:r>
          </w:p>
        </w:tc>
        <w:tc>
          <w:tcPr>
            <w:tcW w:w="2998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职业发展与就业创业指导课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Career Development and Employment and Career Guidance Section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4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4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1-</w:t>
            </w:r>
            <w:r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创新型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学工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6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74" w:type="dxa"/>
            <w:tcBorders>
              <w:bottom w:val="single" w:sz="4" w:space="0" w:color="000000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3.5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jc w:val="left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3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专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业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方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向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3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专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业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分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流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XF010004</w:t>
            </w:r>
          </w:p>
        </w:tc>
        <w:tc>
          <w:tcPr>
            <w:tcW w:w="2998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农药营销学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Pesticide Marketing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创新型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植保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每名学生至少获得</w:t>
            </w: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15</w:t>
            </w: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学分。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XF010002</w:t>
            </w:r>
          </w:p>
        </w:tc>
        <w:tc>
          <w:tcPr>
            <w:tcW w:w="2998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农药分子设计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Pesticide Molecular Design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创新型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植保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93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XF010003</w:t>
            </w:r>
          </w:p>
        </w:tc>
        <w:tc>
          <w:tcPr>
            <w:tcW w:w="2998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农药药械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Pesticide Medical Instrument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28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4</w:t>
            </w:r>
          </w:p>
        </w:tc>
        <w:tc>
          <w:tcPr>
            <w:tcW w:w="707" w:type="dxa"/>
            <w:noWrap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="0" w:after="0" w:line="264" w:lineRule="auto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color w:val="000000"/>
                <w:spacing w:val="-8"/>
                <w:position w:val="-8"/>
                <w:sz w:val="20"/>
              </w:rPr>
            </w:pPr>
            <w:r w:rsidRPr="00EE13F1">
              <w:rPr>
                <w:rFonts w:ascii="Times New Roman" w:eastAsia="宋体" w:hAnsi="Times New Roman"/>
                <w:bCs/>
                <w:color w:val="000000"/>
                <w:spacing w:val="-8"/>
                <w:position w:val="-8"/>
                <w:sz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植保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XF010005</w:t>
            </w:r>
          </w:p>
        </w:tc>
        <w:tc>
          <w:tcPr>
            <w:tcW w:w="2998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农药与环境安全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Pesticide and Environmental Safety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16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16</w:t>
            </w:r>
          </w:p>
        </w:tc>
        <w:tc>
          <w:tcPr>
            <w:tcW w:w="707" w:type="dxa"/>
            <w:noWrap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="0" w:after="0" w:line="264" w:lineRule="auto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color w:val="000000"/>
                <w:spacing w:val="-8"/>
                <w:position w:val="-8"/>
                <w:sz w:val="20"/>
              </w:rPr>
            </w:pPr>
            <w:r w:rsidRPr="00EE13F1">
              <w:rPr>
                <w:rFonts w:ascii="Times New Roman" w:eastAsia="宋体" w:hAnsi="Times New Roman"/>
                <w:bCs/>
                <w:color w:val="000000"/>
                <w:spacing w:val="-8"/>
                <w:position w:val="-8"/>
                <w:sz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创新型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植保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XF010001</w:t>
            </w:r>
          </w:p>
        </w:tc>
        <w:tc>
          <w:tcPr>
            <w:tcW w:w="2998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农田杂草与防除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Farmland Weed and Its Control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植保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1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XF057003</w:t>
            </w:r>
          </w:p>
        </w:tc>
        <w:tc>
          <w:tcPr>
            <w:tcW w:w="2998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生物防治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Biological Control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2.5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40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28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12</w:t>
            </w:r>
          </w:p>
        </w:tc>
        <w:tc>
          <w:tcPr>
            <w:tcW w:w="70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专业性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植保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XF020025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蔬菜概论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Introduction to Olericulture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园艺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XF020024</w:t>
            </w:r>
          </w:p>
        </w:tc>
        <w:tc>
          <w:tcPr>
            <w:tcW w:w="2998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bookmarkStart w:id="0" w:name="OLE_LINK8"/>
            <w:r w:rsidRPr="00EE13F1">
              <w:rPr>
                <w:color w:val="000000"/>
                <w:sz w:val="20"/>
                <w:szCs w:val="20"/>
              </w:rPr>
              <w:t>果树学概论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Introduction to Pomology</w:t>
            </w:r>
            <w:bookmarkEnd w:id="0"/>
          </w:p>
        </w:tc>
        <w:tc>
          <w:tcPr>
            <w:tcW w:w="47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园艺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15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XF013011</w:t>
            </w:r>
          </w:p>
        </w:tc>
        <w:tc>
          <w:tcPr>
            <w:tcW w:w="2998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土壤与肥料学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Soil and Fertilizer</w:t>
            </w:r>
          </w:p>
        </w:tc>
        <w:tc>
          <w:tcPr>
            <w:tcW w:w="474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2.5</w:t>
            </w:r>
          </w:p>
        </w:tc>
        <w:tc>
          <w:tcPr>
            <w:tcW w:w="457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40</w:t>
            </w:r>
          </w:p>
        </w:tc>
        <w:tc>
          <w:tcPr>
            <w:tcW w:w="457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资</w:t>
            </w:r>
            <w:r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环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193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XF007003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植物生产学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Plant Production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农学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XF075006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经济学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Economics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经管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226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XF027008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管理学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Management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经管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XF037002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合同法</w:t>
            </w:r>
          </w:p>
          <w:p w:rsidR="00F318A0" w:rsidRPr="00EE13F1" w:rsidRDefault="00F318A0" w:rsidP="00232EAC">
            <w:pPr>
              <w:spacing w:line="264" w:lineRule="auto"/>
              <w:jc w:val="left"/>
              <w:rPr>
                <w:color w:val="000000"/>
                <w:sz w:val="20"/>
                <w:szCs w:val="20"/>
              </w:rPr>
            </w:pPr>
            <w:r w:rsidRPr="00EE13F1">
              <w:rPr>
                <w:color w:val="000000"/>
                <w:sz w:val="20"/>
                <w:szCs w:val="20"/>
              </w:rPr>
              <w:t>Contract  Law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32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24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专业型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tabs>
                <w:tab w:val="left" w:pos="0"/>
              </w:tabs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文法</w:t>
            </w: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27.0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432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84</w:t>
            </w: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8</w:t>
            </w:r>
          </w:p>
        </w:tc>
        <w:tc>
          <w:tcPr>
            <w:tcW w:w="70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318"/>
          <w:jc w:val="center"/>
        </w:trPr>
        <w:tc>
          <w:tcPr>
            <w:tcW w:w="3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专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业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交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叉</w:t>
            </w:r>
          </w:p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4382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由每个专业面向非本专业学生设置</w:t>
            </w: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2</w:t>
            </w: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门课程组成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pStyle w:val="a6"/>
              <w:keepNext/>
              <w:spacing w:line="264" w:lineRule="auto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pStyle w:val="a6"/>
              <w:keepNext/>
              <w:spacing w:line="264" w:lineRule="auto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pStyle w:val="a6"/>
              <w:keepNext/>
              <w:spacing w:line="264" w:lineRule="auto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每名学生至少获得</w:t>
            </w: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6</w:t>
            </w:r>
            <w:r w:rsidRPr="00EE13F1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学分。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50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snapToGrid w:val="0"/>
                <w:color w:val="000000"/>
                <w:sz w:val="20"/>
                <w:szCs w:val="20"/>
              </w:rPr>
              <w:t>合</w:t>
            </w:r>
            <w:r w:rsidRPr="00EE13F1">
              <w:rPr>
                <w:b/>
                <w:bCs/>
                <w:snapToGrid w:val="0"/>
                <w:color w:val="000000"/>
                <w:sz w:val="20"/>
                <w:szCs w:val="20"/>
              </w:rPr>
              <w:t xml:space="preserve">  </w:t>
            </w:r>
            <w:r w:rsidRPr="00EE13F1">
              <w:rPr>
                <w:b/>
                <w:bCs/>
                <w:snapToGrid w:val="0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74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rFonts w:hint="eastAsia"/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jc w:val="center"/>
              <w:rPr>
                <w:b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noWrap/>
            <w:vAlign w:val="center"/>
          </w:tcPr>
          <w:p w:rsidR="00F318A0" w:rsidRPr="00EE13F1" w:rsidRDefault="00F318A0" w:rsidP="00232EAC">
            <w:pPr>
              <w:spacing w:line="264" w:lineRule="auto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24.5</w:t>
            </w:r>
          </w:p>
        </w:tc>
      </w:tr>
    </w:tbl>
    <w:p w:rsidR="00F318A0" w:rsidRPr="002F432E" w:rsidRDefault="00F318A0" w:rsidP="00F318A0">
      <w:pPr>
        <w:adjustRightInd w:val="0"/>
        <w:spacing w:line="440" w:lineRule="exact"/>
        <w:rPr>
          <w:rFonts w:eastAsia="黑体"/>
          <w:b/>
          <w:color w:val="000000"/>
          <w:szCs w:val="21"/>
        </w:rPr>
      </w:pPr>
      <w:r w:rsidRPr="002F432E">
        <w:rPr>
          <w:b/>
          <w:color w:val="000000"/>
          <w:sz w:val="18"/>
          <w:szCs w:val="18"/>
        </w:rPr>
        <w:br w:type="page"/>
      </w:r>
      <w:r w:rsidRPr="00EE13F1">
        <w:rPr>
          <w:rFonts w:ascii="黑体" w:eastAsia="黑体"/>
          <w:color w:val="000000"/>
          <w:sz w:val="24"/>
        </w:rPr>
        <w:lastRenderedPageBreak/>
        <w:t>附表4　　　　　　　  制药工程（农药）本科专业实践教学计划进程表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242"/>
        <w:gridCol w:w="3378"/>
        <w:gridCol w:w="839"/>
        <w:gridCol w:w="786"/>
        <w:gridCol w:w="770"/>
        <w:gridCol w:w="714"/>
        <w:gridCol w:w="812"/>
      </w:tblGrid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29"/>
          <w:tblHeader/>
        </w:trPr>
        <w:tc>
          <w:tcPr>
            <w:tcW w:w="563" w:type="dxa"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实践</w:t>
            </w:r>
          </w:p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层次</w:t>
            </w:r>
          </w:p>
        </w:tc>
        <w:tc>
          <w:tcPr>
            <w:tcW w:w="1242" w:type="dxa"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实践环节</w:t>
            </w:r>
          </w:p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 xml:space="preserve">代　</w:t>
            </w: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 xml:space="preserve">  </w:t>
            </w: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码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实践环节名称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学分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总周数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开设</w:t>
            </w:r>
          </w:p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学期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必须</w:t>
            </w:r>
          </w:p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修学分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开课</w:t>
            </w:r>
          </w:p>
          <w:p w:rsidR="00F318A0" w:rsidRPr="00EE13F1" w:rsidRDefault="00F318A0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学院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 w:val="restart"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基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础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实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42" w:type="dxa"/>
            <w:vAlign w:val="center"/>
          </w:tcPr>
          <w:p w:rsidR="00F318A0" w:rsidRPr="00E349FD" w:rsidRDefault="00F318A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BS110001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军事理论及训练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Military Theory and Training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学工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318A0" w:rsidRPr="00E06B49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06B49">
              <w:rPr>
                <w:bCs/>
                <w:color w:val="000000"/>
                <w:sz w:val="20"/>
                <w:szCs w:val="20"/>
              </w:rPr>
              <w:t>BS010001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劳动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Field Work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BS108001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体育健康与标准测试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Sports Health and Standard Tests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BS106001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读书与社会实践活动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EE13F1">
                  <w:rPr>
                    <w:bCs/>
                    <w:color w:val="000000"/>
                    <w:sz w:val="20"/>
                    <w:szCs w:val="20"/>
                  </w:rPr>
                  <w:t>Reading</w:t>
                </w:r>
              </w:smartTag>
            </w:smartTag>
            <w:r w:rsidRPr="00EE13F1">
              <w:rPr>
                <w:bCs/>
                <w:color w:val="000000"/>
                <w:sz w:val="20"/>
                <w:szCs w:val="20"/>
              </w:rPr>
              <w:t xml:space="preserve"> and Social Practice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318A0" w:rsidRPr="00E06B49" w:rsidRDefault="00F318A0" w:rsidP="00232EAC">
            <w:pPr>
              <w:spacing w:line="40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E06B49">
              <w:rPr>
                <w:bCs/>
                <w:color w:val="000000"/>
                <w:sz w:val="20"/>
                <w:szCs w:val="20"/>
              </w:rPr>
              <w:t>BS010005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-6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社会实践与调查报告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1-2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Social Practice and Survey Report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 w:val="restart"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专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业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实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42" w:type="dxa"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BS010007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制药工程教学实习</w:t>
            </w:r>
            <w:r w:rsidRPr="00EE13F1">
              <w:rPr>
                <w:bCs/>
                <w:color w:val="000000"/>
                <w:sz w:val="20"/>
                <w:szCs w:val="20"/>
              </w:rPr>
              <w:t xml:space="preserve"> (</w:t>
            </w:r>
            <w:r w:rsidRPr="00EE13F1">
              <w:rPr>
                <w:bCs/>
                <w:color w:val="000000"/>
                <w:sz w:val="20"/>
                <w:szCs w:val="20"/>
              </w:rPr>
              <w:t>病、虫</w:t>
            </w:r>
            <w:r w:rsidRPr="00EE13F1">
              <w:rPr>
                <w:bCs/>
                <w:color w:val="000000"/>
                <w:sz w:val="20"/>
                <w:szCs w:val="20"/>
              </w:rPr>
              <w:t>)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Teaching Practice on Pharmaceutical Engineering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BS010002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农药学概论课程论文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Course Essay for Introduction to Pesticide Science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318A0" w:rsidRDefault="00F318A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BS010004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农药综合实践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Integrated Pesticide Practice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 w:val="restart"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综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合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实</w:t>
            </w:r>
          </w:p>
          <w:p w:rsidR="00F318A0" w:rsidRPr="00EE13F1" w:rsidRDefault="00F318A0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42" w:type="dxa"/>
            <w:vAlign w:val="center"/>
          </w:tcPr>
          <w:p w:rsidR="00F318A0" w:rsidRPr="00E06B49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06B49">
              <w:rPr>
                <w:bCs/>
                <w:color w:val="000000"/>
                <w:sz w:val="20"/>
                <w:szCs w:val="20"/>
              </w:rPr>
              <w:t>BS010008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毕业（生产）实习及报告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Graduation Practice and Report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hAnsi="Times New Roman"/>
                <w:bCs/>
                <w:color w:val="000000"/>
                <w:sz w:val="20"/>
              </w:rPr>
              <w:t>10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hAnsi="Times New Roman"/>
                <w:bCs/>
                <w:color w:val="000000"/>
                <w:sz w:val="20"/>
              </w:rPr>
              <w:t>18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318A0" w:rsidRPr="00E06B49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06B49">
              <w:rPr>
                <w:bCs/>
                <w:color w:val="000000"/>
                <w:sz w:val="20"/>
                <w:szCs w:val="20"/>
              </w:rPr>
              <w:t>BS010009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毕业论文（设计）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Graduation Design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hAnsi="Times New Roman"/>
                <w:bCs/>
                <w:color w:val="000000"/>
                <w:sz w:val="20"/>
              </w:rPr>
              <w:t>5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F318A0" w:rsidRPr="00E06B49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06B49">
              <w:rPr>
                <w:bCs/>
                <w:color w:val="000000"/>
                <w:sz w:val="20"/>
                <w:szCs w:val="20"/>
              </w:rPr>
              <w:t>BS010010</w:t>
            </w:r>
          </w:p>
        </w:tc>
        <w:tc>
          <w:tcPr>
            <w:tcW w:w="3378" w:type="dxa"/>
            <w:vAlign w:val="center"/>
          </w:tcPr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创新创业实践</w:t>
            </w:r>
          </w:p>
          <w:p w:rsidR="00F318A0" w:rsidRPr="00EE13F1" w:rsidRDefault="00F318A0" w:rsidP="00232EAC">
            <w:pPr>
              <w:ind w:leftChars="30" w:left="63" w:rightChars="30" w:right="63"/>
              <w:jc w:val="left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Entrepreneurial Practice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hAnsi="Times New Roman"/>
                <w:bCs/>
                <w:color w:val="000000"/>
                <w:sz w:val="20"/>
              </w:rPr>
              <w:t>2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pStyle w:val="a3"/>
              <w:keepNext/>
              <w:spacing w:beforeLines="50" w:before="120" w:afterLines="50" w:after="120" w:line="400" w:lineRule="exact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EE13F1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spacing w:line="4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spacing w:line="4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EE13F1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F318A0" w:rsidRPr="00EE13F1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83" w:type="dxa"/>
            <w:gridSpan w:val="3"/>
            <w:vAlign w:val="center"/>
          </w:tcPr>
          <w:p w:rsidR="00F318A0" w:rsidRPr="00EE13F1" w:rsidRDefault="00F318A0" w:rsidP="00232EAC">
            <w:pPr>
              <w:spacing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E13F1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EE13F1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39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3F1">
              <w:rPr>
                <w:b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86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:rsidR="00F318A0" w:rsidRPr="00EE13F1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3F1">
              <w:rPr>
                <w:b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12" w:type="dxa"/>
            <w:vAlign w:val="center"/>
          </w:tcPr>
          <w:p w:rsidR="00F318A0" w:rsidRPr="00EE13F1" w:rsidRDefault="00F318A0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318A0" w:rsidRDefault="00F318A0" w:rsidP="00F318A0">
      <w:pPr>
        <w:spacing w:line="0" w:lineRule="atLeast"/>
        <w:ind w:leftChars="-50" w:left="-105" w:rightChars="-50" w:right="-105"/>
        <w:jc w:val="center"/>
        <w:rPr>
          <w:b/>
          <w:color w:val="000000"/>
          <w:sz w:val="18"/>
          <w:szCs w:val="18"/>
        </w:rPr>
        <w:sectPr w:rsidR="00F318A0" w:rsidSect="00025474">
          <w:footerReference w:type="default" r:id="rId5"/>
          <w:pgSz w:w="11906" w:h="16838" w:code="9"/>
          <w:pgMar w:top="1418" w:right="1418" w:bottom="1418" w:left="1418" w:header="851" w:footer="992" w:gutter="0"/>
          <w:cols w:space="425"/>
          <w:docGrid w:linePitch="349" w:charSpace="3072"/>
        </w:sectPr>
      </w:pPr>
    </w:p>
    <w:p w:rsidR="00F318A0" w:rsidRPr="00325E91" w:rsidRDefault="00F318A0" w:rsidP="00F318A0">
      <w:pPr>
        <w:adjustRightInd w:val="0"/>
        <w:spacing w:line="440" w:lineRule="exact"/>
        <w:rPr>
          <w:rFonts w:ascii="黑体" w:eastAsia="黑体" w:hint="eastAsia"/>
          <w:color w:val="000000"/>
          <w:sz w:val="24"/>
        </w:rPr>
      </w:pPr>
      <w:r w:rsidRPr="00325E91">
        <w:rPr>
          <w:rFonts w:ascii="黑体" w:eastAsia="黑体" w:hint="eastAsia"/>
          <w:color w:val="000000"/>
          <w:sz w:val="24"/>
        </w:rPr>
        <w:lastRenderedPageBreak/>
        <w:t xml:space="preserve">附表5　　　　　　　　　　</w:t>
      </w:r>
      <w:r>
        <w:rPr>
          <w:rFonts w:ascii="黑体" w:eastAsia="黑体" w:hint="eastAsia"/>
          <w:color w:val="000000"/>
          <w:sz w:val="24"/>
        </w:rPr>
        <w:t xml:space="preserve">     </w:t>
      </w:r>
      <w:r w:rsidRPr="00325E91">
        <w:rPr>
          <w:rFonts w:ascii="黑体" w:eastAsia="黑体" w:hint="eastAsia"/>
          <w:color w:val="000000"/>
          <w:sz w:val="24"/>
        </w:rPr>
        <w:t xml:space="preserve">　　　  制药工程（农药）本科专业教学活动时间分配表</w:t>
      </w: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1"/>
        <w:gridCol w:w="1240"/>
        <w:gridCol w:w="465"/>
        <w:gridCol w:w="465"/>
        <w:gridCol w:w="465"/>
        <w:gridCol w:w="466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6"/>
        <w:gridCol w:w="465"/>
        <w:gridCol w:w="465"/>
        <w:gridCol w:w="465"/>
        <w:gridCol w:w="466"/>
        <w:gridCol w:w="465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691" w:type="dxa"/>
            <w:gridSpan w:val="2"/>
            <w:tcBorders>
              <w:tl2br w:val="single" w:sz="4" w:space="0" w:color="auto"/>
            </w:tcBorders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 xml:space="preserve">        </w:t>
            </w:r>
            <w:r w:rsidRPr="00BF4AED">
              <w:rPr>
                <w:b/>
                <w:color w:val="000000"/>
                <w:sz w:val="20"/>
                <w:szCs w:val="20"/>
              </w:rPr>
              <w:t>周</w:t>
            </w:r>
            <w:r w:rsidRPr="00BF4AE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F4AED">
              <w:rPr>
                <w:b/>
                <w:color w:val="000000"/>
                <w:sz w:val="20"/>
                <w:szCs w:val="20"/>
              </w:rPr>
              <w:t>次</w:t>
            </w:r>
          </w:p>
          <w:p w:rsidR="00F318A0" w:rsidRPr="00BF4AED" w:rsidRDefault="00F318A0" w:rsidP="00232EAC">
            <w:pPr>
              <w:ind w:firstLineChars="100" w:firstLine="201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学</w:t>
            </w:r>
            <w:r w:rsidRPr="00BF4AE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F4AED">
              <w:rPr>
                <w:b/>
                <w:color w:val="000000"/>
                <w:sz w:val="20"/>
                <w:szCs w:val="20"/>
              </w:rPr>
              <w:t>年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F4AED">
              <w:rPr>
                <w:b/>
                <w:color w:val="000000"/>
                <w:sz w:val="20"/>
                <w:szCs w:val="20"/>
              </w:rPr>
              <w:t>28</w:t>
            </w:r>
          </w:p>
        </w:tc>
      </w:tr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vMerge w:val="restart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40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第</w:t>
            </w:r>
            <w:r w:rsidRPr="00BF4AED">
              <w:rPr>
                <w:color w:val="000000"/>
                <w:sz w:val="20"/>
                <w:szCs w:val="20"/>
              </w:rPr>
              <w:t>1</w:t>
            </w:r>
            <w:r w:rsidRPr="00BF4AED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☆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×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第</w:t>
            </w:r>
            <w:r w:rsidRPr="00BF4AED">
              <w:rPr>
                <w:color w:val="000000"/>
                <w:sz w:val="20"/>
                <w:szCs w:val="20"/>
              </w:rPr>
              <w:t>2</w:t>
            </w:r>
            <w:r w:rsidRPr="00BF4AED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vMerge w:val="restart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40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第</w:t>
            </w:r>
            <w:r w:rsidRPr="00BF4AED">
              <w:rPr>
                <w:color w:val="000000"/>
                <w:sz w:val="20"/>
                <w:szCs w:val="20"/>
              </w:rPr>
              <w:t>3</w:t>
            </w:r>
            <w:r w:rsidRPr="00BF4AED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第</w:t>
            </w:r>
            <w:r w:rsidRPr="00BF4AED">
              <w:rPr>
                <w:color w:val="000000"/>
                <w:sz w:val="20"/>
                <w:szCs w:val="20"/>
              </w:rPr>
              <w:t>4</w:t>
            </w:r>
            <w:r w:rsidRPr="00BF4AED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vMerge w:val="restart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40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第</w:t>
            </w:r>
            <w:r w:rsidRPr="00BF4AED">
              <w:rPr>
                <w:color w:val="000000"/>
                <w:sz w:val="20"/>
                <w:szCs w:val="20"/>
              </w:rPr>
              <w:t>5</w:t>
            </w:r>
            <w:r w:rsidRPr="00BF4AED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课程论文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第</w:t>
            </w:r>
            <w:r w:rsidRPr="00BF4AED">
              <w:rPr>
                <w:color w:val="000000"/>
                <w:sz w:val="20"/>
                <w:szCs w:val="20"/>
              </w:rPr>
              <w:t>6</w:t>
            </w:r>
            <w:r w:rsidRPr="00BF4AED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⊙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vMerge w:val="restart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40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第</w:t>
            </w:r>
            <w:r w:rsidRPr="00BF4AED">
              <w:rPr>
                <w:color w:val="000000"/>
                <w:sz w:val="20"/>
                <w:szCs w:val="20"/>
              </w:rPr>
              <w:t>7</w:t>
            </w:r>
            <w:r w:rsidRPr="00BF4AED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318A0" w:rsidRPr="00BF4AED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1" w:type="dxa"/>
            <w:vMerge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color w:val="000000"/>
                <w:sz w:val="20"/>
                <w:szCs w:val="20"/>
              </w:rPr>
              <w:t>第</w:t>
            </w:r>
            <w:r w:rsidRPr="00BF4AED">
              <w:rPr>
                <w:color w:val="000000"/>
                <w:sz w:val="20"/>
                <w:szCs w:val="20"/>
              </w:rPr>
              <w:t>8</w:t>
            </w:r>
            <w:r w:rsidRPr="00BF4AED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‖</w:t>
            </w:r>
          </w:p>
        </w:tc>
        <w:tc>
          <w:tcPr>
            <w:tcW w:w="466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BF4AED">
              <w:rPr>
                <w:rFonts w:eastAsia="黑体"/>
                <w:color w:val="000000"/>
                <w:sz w:val="20"/>
                <w:szCs w:val="20"/>
              </w:rPr>
              <w:t>‖</w:t>
            </w:r>
          </w:p>
        </w:tc>
        <w:tc>
          <w:tcPr>
            <w:tcW w:w="465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F318A0" w:rsidRPr="00BF4AED" w:rsidRDefault="00F318A0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F318A0" w:rsidRPr="002F432E" w:rsidRDefault="00F318A0" w:rsidP="00F318A0">
      <w:pPr>
        <w:spacing w:before="60" w:line="240" w:lineRule="exact"/>
        <w:ind w:left="630" w:hangingChars="350" w:hanging="630"/>
        <w:rPr>
          <w:rFonts w:eastAsia="黑体"/>
          <w:color w:val="000000"/>
          <w:sz w:val="18"/>
          <w:szCs w:val="18"/>
        </w:rPr>
      </w:pPr>
      <w:r w:rsidRPr="002F432E">
        <w:rPr>
          <w:rFonts w:eastAsia="黑体"/>
          <w:color w:val="000000"/>
          <w:sz w:val="18"/>
          <w:szCs w:val="18"/>
        </w:rPr>
        <w:t>说明：</w:t>
      </w:r>
      <w:r w:rsidRPr="002F432E">
        <w:rPr>
          <w:rFonts w:eastAsia="黑体"/>
          <w:color w:val="000000"/>
          <w:sz w:val="18"/>
          <w:szCs w:val="18"/>
        </w:rPr>
        <w:t>1</w:t>
      </w:r>
      <w:r>
        <w:rPr>
          <w:rFonts w:eastAsia="黑体" w:hint="eastAsia"/>
          <w:color w:val="000000"/>
          <w:sz w:val="18"/>
          <w:szCs w:val="18"/>
        </w:rPr>
        <w:t>.</w:t>
      </w:r>
      <w:r w:rsidRPr="002F432E">
        <w:rPr>
          <w:rFonts w:eastAsia="黑体"/>
          <w:color w:val="000000"/>
          <w:sz w:val="18"/>
          <w:szCs w:val="18"/>
        </w:rPr>
        <w:t>符号：</w:t>
      </w:r>
      <w:r w:rsidRPr="002F432E">
        <w:rPr>
          <w:rFonts w:eastAsia="黑体"/>
          <w:color w:val="000000"/>
          <w:sz w:val="18"/>
          <w:szCs w:val="18"/>
        </w:rPr>
        <w:t>□</w:t>
      </w:r>
      <w:r w:rsidRPr="002F432E">
        <w:rPr>
          <w:rFonts w:eastAsia="黑体"/>
          <w:color w:val="000000"/>
          <w:sz w:val="18"/>
          <w:szCs w:val="18"/>
        </w:rPr>
        <w:t>上课</w:t>
      </w:r>
      <w:r w:rsidRPr="002F432E">
        <w:rPr>
          <w:rFonts w:eastAsia="黑体"/>
          <w:color w:val="000000"/>
          <w:sz w:val="18"/>
          <w:szCs w:val="18"/>
        </w:rPr>
        <w:t xml:space="preserve">  </w:t>
      </w:r>
      <w:r w:rsidRPr="002F432E">
        <w:rPr>
          <w:color w:val="000000"/>
          <w:sz w:val="18"/>
          <w:szCs w:val="18"/>
        </w:rPr>
        <w:t>☆</w:t>
      </w:r>
      <w:r w:rsidRPr="002F432E">
        <w:rPr>
          <w:rFonts w:eastAsia="黑体"/>
          <w:color w:val="000000"/>
          <w:sz w:val="18"/>
          <w:szCs w:val="18"/>
        </w:rPr>
        <w:t>军事理论及训练</w:t>
      </w:r>
      <w:r w:rsidRPr="002F432E">
        <w:rPr>
          <w:rFonts w:eastAsia="黑体"/>
          <w:color w:val="000000"/>
          <w:sz w:val="18"/>
          <w:szCs w:val="18"/>
        </w:rPr>
        <w:t xml:space="preserve">  </w:t>
      </w:r>
      <w:r w:rsidRPr="002F432E">
        <w:rPr>
          <w:rFonts w:ascii="Cambria Math" w:eastAsia="黑体"/>
          <w:color w:val="000000"/>
          <w:sz w:val="18"/>
          <w:szCs w:val="18"/>
        </w:rPr>
        <w:t>△</w:t>
      </w:r>
      <w:r w:rsidRPr="002F432E">
        <w:rPr>
          <w:rFonts w:eastAsia="黑体"/>
          <w:color w:val="000000"/>
          <w:sz w:val="18"/>
          <w:szCs w:val="18"/>
        </w:rPr>
        <w:t>专业劳动</w:t>
      </w:r>
      <w:r w:rsidRPr="002F432E">
        <w:rPr>
          <w:rFonts w:eastAsia="黑体"/>
          <w:color w:val="000000"/>
          <w:sz w:val="18"/>
          <w:szCs w:val="18"/>
        </w:rPr>
        <w:t xml:space="preserve">  ×</w:t>
      </w:r>
      <w:r w:rsidRPr="002F432E">
        <w:rPr>
          <w:rFonts w:eastAsia="黑体"/>
          <w:color w:val="000000"/>
          <w:sz w:val="18"/>
          <w:szCs w:val="18"/>
        </w:rPr>
        <w:t>生产劳动</w:t>
      </w:r>
      <w:r w:rsidRPr="002F432E">
        <w:rPr>
          <w:rFonts w:eastAsia="黑体"/>
          <w:color w:val="000000"/>
          <w:sz w:val="18"/>
          <w:szCs w:val="18"/>
        </w:rPr>
        <w:t xml:space="preserve">  ▲</w:t>
      </w:r>
      <w:r w:rsidRPr="002F432E">
        <w:rPr>
          <w:rFonts w:eastAsia="黑体"/>
          <w:color w:val="000000"/>
          <w:sz w:val="18"/>
          <w:szCs w:val="18"/>
        </w:rPr>
        <w:t>分散进行的园场实习、农事劳动、专业劳动等</w:t>
      </w:r>
      <w:r w:rsidRPr="002F432E">
        <w:rPr>
          <w:rFonts w:eastAsia="黑体"/>
          <w:color w:val="000000"/>
          <w:sz w:val="18"/>
          <w:szCs w:val="18"/>
        </w:rPr>
        <w:t xml:space="preserve">  </w:t>
      </w:r>
      <w:r w:rsidRPr="002F432E">
        <w:rPr>
          <w:color w:val="000000"/>
          <w:sz w:val="18"/>
          <w:szCs w:val="18"/>
        </w:rPr>
        <w:t>⊙</w:t>
      </w:r>
      <w:r w:rsidRPr="002F432E">
        <w:rPr>
          <w:rFonts w:eastAsia="黑体"/>
          <w:color w:val="000000"/>
          <w:sz w:val="18"/>
          <w:szCs w:val="18"/>
        </w:rPr>
        <w:t>教学实习</w:t>
      </w:r>
      <w:r w:rsidRPr="002F432E">
        <w:rPr>
          <w:rFonts w:eastAsia="黑体"/>
          <w:color w:val="000000"/>
          <w:sz w:val="18"/>
          <w:szCs w:val="18"/>
        </w:rPr>
        <w:t xml:space="preserve">  </w:t>
      </w:r>
      <w:r w:rsidRPr="002F432E">
        <w:rPr>
          <w:color w:val="000000"/>
          <w:sz w:val="18"/>
          <w:szCs w:val="18"/>
        </w:rPr>
        <w:t>※</w:t>
      </w:r>
      <w:r w:rsidRPr="002F432E">
        <w:rPr>
          <w:rFonts w:eastAsia="黑体"/>
          <w:color w:val="000000"/>
          <w:sz w:val="18"/>
          <w:szCs w:val="18"/>
        </w:rPr>
        <w:t>课程设计</w:t>
      </w:r>
      <w:r w:rsidRPr="002F432E">
        <w:rPr>
          <w:rFonts w:eastAsia="黑体"/>
          <w:color w:val="000000"/>
          <w:sz w:val="18"/>
          <w:szCs w:val="18"/>
        </w:rPr>
        <w:t xml:space="preserve">  </w:t>
      </w:r>
      <w:r w:rsidRPr="002F432E">
        <w:rPr>
          <w:rFonts w:eastAsia="黑体"/>
          <w:color w:val="000000"/>
          <w:sz w:val="18"/>
          <w:szCs w:val="18"/>
        </w:rPr>
        <w:t>：考试</w:t>
      </w:r>
      <w:r w:rsidRPr="002F432E">
        <w:rPr>
          <w:rFonts w:eastAsia="黑体"/>
          <w:color w:val="000000"/>
          <w:sz w:val="18"/>
          <w:szCs w:val="18"/>
        </w:rPr>
        <w:t xml:space="preserve">  ∞</w:t>
      </w:r>
      <w:r w:rsidRPr="002F432E">
        <w:rPr>
          <w:rFonts w:eastAsia="黑体"/>
          <w:color w:val="000000"/>
          <w:sz w:val="18"/>
          <w:szCs w:val="18"/>
        </w:rPr>
        <w:t>毕业（生产）实习</w:t>
      </w:r>
      <w:r w:rsidRPr="002F432E">
        <w:rPr>
          <w:rFonts w:eastAsia="黑体"/>
          <w:color w:val="000000"/>
          <w:sz w:val="18"/>
          <w:szCs w:val="18"/>
        </w:rPr>
        <w:t xml:space="preserve">   </w:t>
      </w:r>
      <w:r w:rsidRPr="002F432E">
        <w:rPr>
          <w:color w:val="000000"/>
          <w:sz w:val="18"/>
          <w:szCs w:val="18"/>
        </w:rPr>
        <w:t>◆</w:t>
      </w:r>
      <w:r w:rsidRPr="002F432E">
        <w:rPr>
          <w:rFonts w:eastAsia="黑体"/>
          <w:color w:val="000000"/>
          <w:sz w:val="18"/>
          <w:szCs w:val="18"/>
        </w:rPr>
        <w:t>毕业设计</w:t>
      </w:r>
      <w:r w:rsidRPr="002F432E">
        <w:rPr>
          <w:rFonts w:eastAsia="黑体"/>
          <w:color w:val="000000"/>
          <w:sz w:val="18"/>
          <w:szCs w:val="18"/>
        </w:rPr>
        <w:t xml:space="preserve">  ‖</w:t>
      </w:r>
      <w:r w:rsidRPr="002F432E">
        <w:rPr>
          <w:rFonts w:eastAsia="黑体"/>
          <w:color w:val="000000"/>
          <w:sz w:val="18"/>
          <w:szCs w:val="18"/>
        </w:rPr>
        <w:t>毕业</w:t>
      </w:r>
      <w:r w:rsidRPr="002F432E">
        <w:rPr>
          <w:rFonts w:eastAsia="黑体"/>
          <w:color w:val="000000"/>
          <w:sz w:val="18"/>
          <w:szCs w:val="18"/>
        </w:rPr>
        <w:t>(</w:t>
      </w:r>
      <w:r w:rsidRPr="002F432E">
        <w:rPr>
          <w:rFonts w:eastAsia="黑体"/>
          <w:color w:val="000000"/>
          <w:sz w:val="18"/>
          <w:szCs w:val="18"/>
        </w:rPr>
        <w:t>生产</w:t>
      </w:r>
      <w:r w:rsidRPr="002F432E">
        <w:rPr>
          <w:rFonts w:eastAsia="黑体"/>
          <w:color w:val="000000"/>
          <w:sz w:val="18"/>
          <w:szCs w:val="18"/>
        </w:rPr>
        <w:t>)</w:t>
      </w:r>
      <w:r w:rsidRPr="002F432E">
        <w:rPr>
          <w:rFonts w:eastAsia="黑体"/>
          <w:color w:val="000000"/>
          <w:sz w:val="18"/>
          <w:szCs w:val="18"/>
        </w:rPr>
        <w:t>实习总结、论文答辩</w:t>
      </w:r>
      <w:r w:rsidRPr="002F432E">
        <w:rPr>
          <w:rFonts w:eastAsia="黑体"/>
          <w:color w:val="000000"/>
          <w:sz w:val="18"/>
          <w:szCs w:val="18"/>
        </w:rPr>
        <w:t xml:space="preserve">  #</w:t>
      </w:r>
      <w:r w:rsidRPr="002F432E">
        <w:rPr>
          <w:rFonts w:eastAsia="黑体"/>
          <w:color w:val="000000"/>
          <w:sz w:val="18"/>
          <w:szCs w:val="18"/>
        </w:rPr>
        <w:t>假期</w:t>
      </w:r>
      <w:r w:rsidRPr="002F432E">
        <w:rPr>
          <w:rFonts w:eastAsia="黑体"/>
          <w:color w:val="000000"/>
          <w:sz w:val="18"/>
          <w:szCs w:val="18"/>
        </w:rPr>
        <w:t xml:space="preserve">    /</w:t>
      </w:r>
      <w:r w:rsidRPr="002F432E">
        <w:rPr>
          <w:rFonts w:eastAsia="黑体"/>
          <w:color w:val="000000"/>
          <w:sz w:val="18"/>
          <w:szCs w:val="18"/>
        </w:rPr>
        <w:t>为分割符，如</w:t>
      </w:r>
      <w:r w:rsidRPr="002F432E">
        <w:rPr>
          <w:rFonts w:eastAsia="黑体"/>
          <w:color w:val="000000"/>
          <w:sz w:val="18"/>
          <w:szCs w:val="18"/>
        </w:rPr>
        <w:t>“</w:t>
      </w:r>
      <w:r w:rsidRPr="002F432E">
        <w:rPr>
          <w:color w:val="000000"/>
          <w:sz w:val="18"/>
          <w:szCs w:val="18"/>
        </w:rPr>
        <w:t>⊙</w:t>
      </w:r>
      <w:r w:rsidRPr="002F432E">
        <w:rPr>
          <w:rFonts w:eastAsia="黑体"/>
          <w:color w:val="000000"/>
          <w:sz w:val="18"/>
          <w:szCs w:val="18"/>
        </w:rPr>
        <w:t>/”</w:t>
      </w:r>
      <w:r w:rsidRPr="002F432E">
        <w:rPr>
          <w:rFonts w:eastAsia="黑体"/>
          <w:color w:val="000000"/>
          <w:sz w:val="18"/>
          <w:szCs w:val="18"/>
        </w:rPr>
        <w:t>指前半周教学实习；</w:t>
      </w:r>
      <w:r w:rsidRPr="002F432E">
        <w:rPr>
          <w:rFonts w:eastAsia="黑体"/>
          <w:color w:val="000000"/>
          <w:sz w:val="18"/>
          <w:szCs w:val="18"/>
        </w:rPr>
        <w:t>“/</w:t>
      </w:r>
      <w:r w:rsidRPr="002F432E">
        <w:rPr>
          <w:color w:val="000000"/>
          <w:sz w:val="18"/>
          <w:szCs w:val="18"/>
        </w:rPr>
        <w:t>⊙</w:t>
      </w:r>
      <w:r w:rsidRPr="002F432E">
        <w:rPr>
          <w:rFonts w:eastAsia="黑体"/>
          <w:color w:val="000000"/>
          <w:sz w:val="18"/>
          <w:szCs w:val="18"/>
        </w:rPr>
        <w:t>”</w:t>
      </w:r>
      <w:r w:rsidRPr="002F432E">
        <w:rPr>
          <w:rFonts w:eastAsia="黑体"/>
          <w:color w:val="000000"/>
          <w:sz w:val="18"/>
          <w:szCs w:val="18"/>
        </w:rPr>
        <w:t>指后半周教学实习。</w:t>
      </w:r>
    </w:p>
    <w:p w:rsidR="00F318A0" w:rsidRPr="00F318A0" w:rsidRDefault="00F318A0" w:rsidP="00F318A0">
      <w:pPr>
        <w:ind w:firstLineChars="250" w:firstLine="450"/>
        <w:rPr>
          <w:rFonts w:eastAsia="黑体" w:hint="eastAsia"/>
          <w:color w:val="000000"/>
          <w:kern w:val="28"/>
          <w:sz w:val="18"/>
          <w:szCs w:val="18"/>
        </w:rPr>
        <w:sectPr w:rsidR="00F318A0" w:rsidRPr="00F318A0" w:rsidSect="00025474">
          <w:pgSz w:w="16838" w:h="11906" w:orient="landscape" w:code="9"/>
          <w:pgMar w:top="1418" w:right="1418" w:bottom="1418" w:left="1418" w:header="851" w:footer="992" w:gutter="0"/>
          <w:cols w:space="425"/>
          <w:docGrid w:linePitch="349" w:charSpace="3072"/>
        </w:sectPr>
      </w:pPr>
      <w:r w:rsidRPr="002F432E">
        <w:rPr>
          <w:rFonts w:eastAsia="黑体"/>
          <w:color w:val="000000"/>
          <w:sz w:val="18"/>
          <w:szCs w:val="18"/>
        </w:rPr>
        <w:t>2</w:t>
      </w:r>
      <w:r>
        <w:rPr>
          <w:rFonts w:eastAsia="黑体" w:hint="eastAsia"/>
          <w:color w:val="000000"/>
          <w:sz w:val="18"/>
          <w:szCs w:val="18"/>
        </w:rPr>
        <w:t>.</w:t>
      </w:r>
      <w:r w:rsidRPr="002F432E">
        <w:rPr>
          <w:rFonts w:eastAsia="黑体"/>
          <w:color w:val="000000"/>
          <w:sz w:val="18"/>
          <w:szCs w:val="18"/>
        </w:rPr>
        <w:t>多学期开设的环节需要加下划线</w:t>
      </w:r>
      <w:r w:rsidRPr="002F432E">
        <w:rPr>
          <w:rFonts w:eastAsia="黑体"/>
          <w:color w:val="000000"/>
          <w:sz w:val="18"/>
          <w:szCs w:val="18"/>
        </w:rPr>
        <w:t>“</w:t>
      </w:r>
      <w:r w:rsidRPr="002F432E">
        <w:rPr>
          <w:rFonts w:eastAsia="黑体"/>
          <w:color w:val="000000"/>
          <w:sz w:val="18"/>
          <w:szCs w:val="18"/>
          <w:u w:val="single"/>
        </w:rPr>
        <w:t xml:space="preserve">    </w:t>
      </w:r>
      <w:r w:rsidRPr="002F432E">
        <w:rPr>
          <w:rFonts w:eastAsia="黑体"/>
          <w:color w:val="000000"/>
          <w:sz w:val="18"/>
          <w:szCs w:val="18"/>
        </w:rPr>
        <w:t>”</w:t>
      </w:r>
      <w:r w:rsidRPr="002F432E">
        <w:rPr>
          <w:rFonts w:eastAsia="黑体"/>
          <w:color w:val="000000"/>
          <w:sz w:val="18"/>
          <w:szCs w:val="18"/>
        </w:rPr>
        <w:t>标明。</w:t>
      </w:r>
      <w:r w:rsidRPr="002F432E">
        <w:rPr>
          <w:rFonts w:eastAsia="黑体"/>
          <w:color w:val="000000"/>
          <w:sz w:val="18"/>
          <w:szCs w:val="18"/>
        </w:rPr>
        <w:t xml:space="preserve"> </w:t>
      </w:r>
      <w:r w:rsidRPr="002F432E">
        <w:rPr>
          <w:rFonts w:eastAsia="黑体"/>
          <w:color w:val="000000"/>
          <w:sz w:val="18"/>
          <w:szCs w:val="18"/>
        </w:rPr>
        <w:t>如：</w:t>
      </w:r>
      <w:r w:rsidRPr="002F432E">
        <w:rPr>
          <w:rFonts w:eastAsia="黑体"/>
          <w:color w:val="000000"/>
          <w:sz w:val="18"/>
          <w:szCs w:val="18"/>
        </w:rPr>
        <w:t>“</w:t>
      </w:r>
      <w:r w:rsidRPr="002F432E">
        <w:rPr>
          <w:color w:val="000000"/>
          <w:sz w:val="18"/>
          <w:szCs w:val="18"/>
          <w:u w:val="single"/>
        </w:rPr>
        <w:t>⊙</w:t>
      </w:r>
      <w:r w:rsidRPr="002F432E">
        <w:rPr>
          <w:rFonts w:eastAsia="黑体"/>
          <w:color w:val="000000"/>
          <w:sz w:val="18"/>
          <w:szCs w:val="18"/>
        </w:rPr>
        <w:t>”</w:t>
      </w:r>
      <w:r w:rsidRPr="002F432E">
        <w:rPr>
          <w:rFonts w:eastAsia="黑体"/>
          <w:color w:val="000000"/>
          <w:sz w:val="18"/>
          <w:szCs w:val="18"/>
        </w:rPr>
        <w:t>为多学期开设的教学实习，本学期</w:t>
      </w:r>
      <w:r w:rsidRPr="002F432E">
        <w:rPr>
          <w:rFonts w:eastAsia="黑体"/>
          <w:color w:val="000000"/>
          <w:sz w:val="18"/>
          <w:szCs w:val="18"/>
        </w:rPr>
        <w:t>1</w:t>
      </w:r>
      <w:r w:rsidRPr="002F432E">
        <w:rPr>
          <w:rFonts w:eastAsia="黑体"/>
          <w:color w:val="000000"/>
          <w:sz w:val="18"/>
          <w:szCs w:val="18"/>
        </w:rPr>
        <w:t>周；</w:t>
      </w:r>
      <w:r w:rsidRPr="002F432E">
        <w:rPr>
          <w:rFonts w:eastAsia="黑体"/>
          <w:color w:val="000000"/>
          <w:sz w:val="18"/>
          <w:szCs w:val="18"/>
        </w:rPr>
        <w:t>“</w:t>
      </w:r>
      <w:r w:rsidRPr="002F432E">
        <w:rPr>
          <w:color w:val="000000"/>
          <w:sz w:val="18"/>
          <w:szCs w:val="18"/>
          <w:u w:val="single"/>
        </w:rPr>
        <w:t>⊙</w:t>
      </w:r>
      <w:r w:rsidRPr="002F432E">
        <w:rPr>
          <w:rFonts w:eastAsia="黑体"/>
          <w:color w:val="000000"/>
          <w:sz w:val="18"/>
          <w:szCs w:val="18"/>
          <w:u w:val="single"/>
        </w:rPr>
        <w:t>/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F432E">
          <w:rPr>
            <w:rFonts w:eastAsia="黑体"/>
            <w:color w:val="000000"/>
            <w:sz w:val="18"/>
            <w:szCs w:val="18"/>
            <w:u w:val="single"/>
          </w:rPr>
          <w:t>2</w:t>
        </w:r>
        <w:r w:rsidRPr="002F432E">
          <w:rPr>
            <w:rFonts w:eastAsia="黑体"/>
            <w:color w:val="000000"/>
            <w:sz w:val="18"/>
            <w:szCs w:val="18"/>
          </w:rPr>
          <w:t>”</w:t>
        </w:r>
      </w:smartTag>
      <w:r w:rsidRPr="002F432E">
        <w:rPr>
          <w:rFonts w:eastAsia="黑体"/>
          <w:color w:val="000000"/>
          <w:sz w:val="18"/>
          <w:szCs w:val="18"/>
        </w:rPr>
        <w:t>为</w:t>
      </w:r>
      <w:r w:rsidRPr="002F432E">
        <w:rPr>
          <w:rFonts w:eastAsia="黑体"/>
          <w:color w:val="000000"/>
          <w:sz w:val="18"/>
          <w:szCs w:val="18"/>
        </w:rPr>
        <w:t>0.5</w:t>
      </w:r>
      <w:r w:rsidRPr="002F432E">
        <w:rPr>
          <w:rFonts w:eastAsia="黑体"/>
          <w:color w:val="000000"/>
          <w:sz w:val="18"/>
          <w:szCs w:val="18"/>
        </w:rPr>
        <w:t>周，安排在前半周；</w:t>
      </w:r>
      <w:r w:rsidRPr="002F432E">
        <w:rPr>
          <w:rFonts w:eastAsia="黑体"/>
          <w:color w:val="000000"/>
          <w:sz w:val="18"/>
          <w:szCs w:val="18"/>
        </w:rPr>
        <w:t>“/</w:t>
      </w:r>
      <w:r w:rsidRPr="002F432E">
        <w:rPr>
          <w:color w:val="000000"/>
          <w:sz w:val="18"/>
          <w:szCs w:val="18"/>
          <w:u w:val="single"/>
        </w:rPr>
        <w:t>⊙</w:t>
      </w:r>
      <w:r w:rsidRPr="002F432E">
        <w:rPr>
          <w:rFonts w:eastAsia="黑体"/>
          <w:color w:val="000000"/>
          <w:sz w:val="18"/>
          <w:szCs w:val="18"/>
          <w:u w:val="single"/>
        </w:rPr>
        <w:t>/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2F432E">
          <w:rPr>
            <w:rFonts w:eastAsia="黑体"/>
            <w:color w:val="000000"/>
            <w:sz w:val="18"/>
            <w:szCs w:val="18"/>
            <w:u w:val="single"/>
          </w:rPr>
          <w:t>4</w:t>
        </w:r>
        <w:r w:rsidRPr="002F432E">
          <w:rPr>
            <w:rFonts w:eastAsia="黑体"/>
            <w:color w:val="000000"/>
            <w:sz w:val="18"/>
            <w:szCs w:val="18"/>
          </w:rPr>
          <w:t>”</w:t>
        </w:r>
      </w:smartTag>
      <w:r w:rsidRPr="002F432E">
        <w:rPr>
          <w:rFonts w:eastAsia="黑体"/>
          <w:color w:val="000000"/>
          <w:sz w:val="18"/>
          <w:szCs w:val="18"/>
        </w:rPr>
        <w:t>为</w:t>
      </w:r>
      <w:r w:rsidRPr="002F432E">
        <w:rPr>
          <w:rFonts w:eastAsia="黑体"/>
          <w:color w:val="000000"/>
          <w:sz w:val="18"/>
          <w:szCs w:val="18"/>
        </w:rPr>
        <w:t>0.25</w:t>
      </w:r>
      <w:r w:rsidRPr="002F432E">
        <w:rPr>
          <w:rFonts w:eastAsia="黑体"/>
          <w:color w:val="000000"/>
          <w:sz w:val="18"/>
          <w:szCs w:val="18"/>
        </w:rPr>
        <w:t>周，安排在后半周。</w:t>
      </w:r>
      <w:bookmarkStart w:id="1" w:name="_GoBack"/>
      <w:bookmarkEnd w:id="1"/>
    </w:p>
    <w:p w:rsidR="00196ACA" w:rsidRPr="00F318A0" w:rsidRDefault="00F318A0">
      <w:pPr>
        <w:rPr>
          <w:rFonts w:hint="eastAsia"/>
        </w:rPr>
      </w:pPr>
    </w:p>
    <w:sectPr w:rsidR="00196ACA" w:rsidRPr="00F3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3F" w:rsidRDefault="00F318A0" w:rsidP="00025474">
    <w:pPr>
      <w:pStyle w:val="a6"/>
      <w:jc w:val="center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8B12E"/>
    <w:lvl w:ilvl="0">
      <w:numFmt w:val="decimal"/>
      <w:lvlText w:val="*"/>
      <w:lvlJc w:val="left"/>
    </w:lvl>
  </w:abstractNum>
  <w:abstractNum w:abstractNumId="1">
    <w:nsid w:val="04D47488"/>
    <w:multiLevelType w:val="hybridMultilevel"/>
    <w:tmpl w:val="AC5257EA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F054C9"/>
    <w:multiLevelType w:val="hybridMultilevel"/>
    <w:tmpl w:val="C8E45D66"/>
    <w:lvl w:ilvl="0" w:tplc="9AC86A26">
      <w:start w:val="1"/>
      <w:numFmt w:val="japaneseCounting"/>
      <w:lvlText w:val="（%1）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D134FD6"/>
    <w:multiLevelType w:val="hybridMultilevel"/>
    <w:tmpl w:val="26E690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D330D1"/>
    <w:multiLevelType w:val="hybridMultilevel"/>
    <w:tmpl w:val="69AC61F6"/>
    <w:lvl w:ilvl="0" w:tplc="84BE092E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3FF5DE4"/>
    <w:multiLevelType w:val="hybridMultilevel"/>
    <w:tmpl w:val="6C2C37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141401EF"/>
    <w:multiLevelType w:val="hybridMultilevel"/>
    <w:tmpl w:val="1696DE30"/>
    <w:lvl w:ilvl="0" w:tplc="44DC2984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14E26396"/>
    <w:multiLevelType w:val="hybridMultilevel"/>
    <w:tmpl w:val="69EE407A"/>
    <w:lvl w:ilvl="0" w:tplc="63FC218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77E7CA7"/>
    <w:multiLevelType w:val="hybridMultilevel"/>
    <w:tmpl w:val="ABC2CEE2"/>
    <w:lvl w:ilvl="0" w:tplc="830CD2C0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9">
    <w:nsid w:val="1CA87D15"/>
    <w:multiLevelType w:val="multilevel"/>
    <w:tmpl w:val="25024088"/>
    <w:lvl w:ilvl="0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0">
    <w:nsid w:val="2BC2607D"/>
    <w:multiLevelType w:val="hybridMultilevel"/>
    <w:tmpl w:val="ED0A5FB6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3F3838"/>
    <w:multiLevelType w:val="singleLevel"/>
    <w:tmpl w:val="F17CBCAA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2">
    <w:nsid w:val="2C7D6B30"/>
    <w:multiLevelType w:val="hybridMultilevel"/>
    <w:tmpl w:val="EFD437A2"/>
    <w:lvl w:ilvl="0" w:tplc="3E103C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2D96972"/>
    <w:multiLevelType w:val="hybridMultilevel"/>
    <w:tmpl w:val="B7B06D6E"/>
    <w:lvl w:ilvl="0" w:tplc="85825F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38521B5"/>
    <w:multiLevelType w:val="hybridMultilevel"/>
    <w:tmpl w:val="20967370"/>
    <w:lvl w:ilvl="0" w:tplc="6FCE8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8461F8"/>
    <w:multiLevelType w:val="hybridMultilevel"/>
    <w:tmpl w:val="BED22026"/>
    <w:lvl w:ilvl="0" w:tplc="98A6C7D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B36A6E"/>
    <w:multiLevelType w:val="hybridMultilevel"/>
    <w:tmpl w:val="1BCA84DE"/>
    <w:lvl w:ilvl="0" w:tplc="5C9EAB7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17">
    <w:nsid w:val="39E71038"/>
    <w:multiLevelType w:val="singleLevel"/>
    <w:tmpl w:val="E93E8848"/>
    <w:lvl w:ilvl="0">
      <w:start w:val="1"/>
      <w:numFmt w:val="japaneseCounting"/>
      <w:lvlText w:val="%1、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8">
    <w:nsid w:val="3E0035AF"/>
    <w:multiLevelType w:val="hybridMultilevel"/>
    <w:tmpl w:val="39BAF74E"/>
    <w:lvl w:ilvl="0" w:tplc="162A929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9">
    <w:nsid w:val="3E13188B"/>
    <w:multiLevelType w:val="hybridMultilevel"/>
    <w:tmpl w:val="DB04D998"/>
    <w:lvl w:ilvl="0" w:tplc="155851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1226431"/>
    <w:multiLevelType w:val="hybridMultilevel"/>
    <w:tmpl w:val="9BA207D6"/>
    <w:lvl w:ilvl="0" w:tplc="1ACEA4E0">
      <w:start w:val="1"/>
      <w:numFmt w:val="japaneseCounting"/>
      <w:lvlText w:val="%1、"/>
      <w:lvlJc w:val="left"/>
      <w:pPr>
        <w:tabs>
          <w:tab w:val="num" w:pos="890"/>
        </w:tabs>
        <w:ind w:left="8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1">
    <w:nsid w:val="417852A8"/>
    <w:multiLevelType w:val="hybridMultilevel"/>
    <w:tmpl w:val="3326B796"/>
    <w:lvl w:ilvl="0" w:tplc="0C7C31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1C02E83"/>
    <w:multiLevelType w:val="hybridMultilevel"/>
    <w:tmpl w:val="F4C013EA"/>
    <w:lvl w:ilvl="0" w:tplc="EAF4265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3D80AF1"/>
    <w:multiLevelType w:val="hybridMultilevel"/>
    <w:tmpl w:val="A5240508"/>
    <w:lvl w:ilvl="0" w:tplc="E870D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73D32DE"/>
    <w:multiLevelType w:val="hybridMultilevel"/>
    <w:tmpl w:val="5C76B4A2"/>
    <w:lvl w:ilvl="0" w:tplc="47E80E92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25">
    <w:nsid w:val="49325A14"/>
    <w:multiLevelType w:val="hybridMultilevel"/>
    <w:tmpl w:val="6570FCB8"/>
    <w:lvl w:ilvl="0" w:tplc="37288A48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49E05F47"/>
    <w:multiLevelType w:val="hybridMultilevel"/>
    <w:tmpl w:val="7D72FCD0"/>
    <w:lvl w:ilvl="0" w:tplc="A7D8A38A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4AB65BC5"/>
    <w:multiLevelType w:val="singleLevel"/>
    <w:tmpl w:val="B0F0836C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900"/>
      </w:pPr>
      <w:rPr>
        <w:rFonts w:hint="eastAsia"/>
      </w:rPr>
    </w:lvl>
  </w:abstractNum>
  <w:abstractNum w:abstractNumId="28">
    <w:nsid w:val="4AEA2A04"/>
    <w:multiLevelType w:val="hybridMultilevel"/>
    <w:tmpl w:val="CF3E0B3C"/>
    <w:lvl w:ilvl="0" w:tplc="5352F69E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4D5F7FE3"/>
    <w:multiLevelType w:val="singleLevel"/>
    <w:tmpl w:val="FFEA6044"/>
    <w:lvl w:ilvl="0">
      <w:start w:val="1"/>
      <w:numFmt w:val="japaneseCounting"/>
      <w:lvlText w:val="（%1）"/>
      <w:lvlJc w:val="left"/>
      <w:pPr>
        <w:tabs>
          <w:tab w:val="num" w:pos="1365"/>
        </w:tabs>
        <w:ind w:left="1365" w:hanging="630"/>
      </w:pPr>
      <w:rPr>
        <w:rFonts w:hint="eastAsia"/>
      </w:rPr>
    </w:lvl>
  </w:abstractNum>
  <w:abstractNum w:abstractNumId="30">
    <w:nsid w:val="5236206E"/>
    <w:multiLevelType w:val="hybridMultilevel"/>
    <w:tmpl w:val="A63027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4F75A6B"/>
    <w:multiLevelType w:val="hybridMultilevel"/>
    <w:tmpl w:val="A6D2717E"/>
    <w:lvl w:ilvl="0" w:tplc="F83E0A84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32">
    <w:nsid w:val="55F56754"/>
    <w:multiLevelType w:val="hybridMultilevel"/>
    <w:tmpl w:val="D714B44E"/>
    <w:lvl w:ilvl="0" w:tplc="44282DC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569727F7"/>
    <w:multiLevelType w:val="hybridMultilevel"/>
    <w:tmpl w:val="EC1A26F8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89353D2"/>
    <w:multiLevelType w:val="hybridMultilevel"/>
    <w:tmpl w:val="40F44FF0"/>
    <w:lvl w:ilvl="0" w:tplc="64D6D94E">
      <w:start w:val="1"/>
      <w:numFmt w:val="japaneseCounting"/>
      <w:lvlText w:val="%1."/>
      <w:lvlJc w:val="left"/>
      <w:pPr>
        <w:tabs>
          <w:tab w:val="num" w:pos="1161"/>
        </w:tabs>
        <w:ind w:left="11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5">
    <w:nsid w:val="5895053B"/>
    <w:multiLevelType w:val="singleLevel"/>
    <w:tmpl w:val="8D3A946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58AD357D"/>
    <w:multiLevelType w:val="hybridMultilevel"/>
    <w:tmpl w:val="6358B5A0"/>
    <w:lvl w:ilvl="0" w:tplc="8592AD68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72C458D2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>
    <w:nsid w:val="5B49569A"/>
    <w:multiLevelType w:val="hybridMultilevel"/>
    <w:tmpl w:val="40D0F15C"/>
    <w:lvl w:ilvl="0" w:tplc="4B30DD2A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8">
    <w:nsid w:val="5D7E708B"/>
    <w:multiLevelType w:val="hybridMultilevel"/>
    <w:tmpl w:val="54E67FE8"/>
    <w:lvl w:ilvl="0" w:tplc="B8122D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70D34D3"/>
    <w:multiLevelType w:val="hybridMultilevel"/>
    <w:tmpl w:val="767E4BB4"/>
    <w:lvl w:ilvl="0" w:tplc="AB208896">
      <w:start w:val="4"/>
      <w:numFmt w:val="japaneseCounting"/>
      <w:lvlText w:val="%1、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0">
    <w:nsid w:val="68B83842"/>
    <w:multiLevelType w:val="hybridMultilevel"/>
    <w:tmpl w:val="D0A4B494"/>
    <w:lvl w:ilvl="0" w:tplc="2DEAC9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1">
    <w:nsid w:val="68CA659A"/>
    <w:multiLevelType w:val="hybridMultilevel"/>
    <w:tmpl w:val="54268DDE"/>
    <w:lvl w:ilvl="0" w:tplc="11F65C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6B015880"/>
    <w:multiLevelType w:val="hybridMultilevel"/>
    <w:tmpl w:val="0188F8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6B9920C4"/>
    <w:multiLevelType w:val="hybridMultilevel"/>
    <w:tmpl w:val="9A6E0A56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6C223479"/>
    <w:multiLevelType w:val="hybridMultilevel"/>
    <w:tmpl w:val="DA8E0CA0"/>
    <w:lvl w:ilvl="0" w:tplc="514E73D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EEF639E"/>
    <w:multiLevelType w:val="singleLevel"/>
    <w:tmpl w:val="05B8E71C"/>
    <w:lvl w:ilvl="0">
      <w:start w:val="1"/>
      <w:numFmt w:val="japaneseCounting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16"/>
  </w:num>
  <w:num w:numId="2">
    <w:abstractNumId w:val="40"/>
  </w:num>
  <w:num w:numId="3">
    <w:abstractNumId w:val="38"/>
  </w:num>
  <w:num w:numId="4">
    <w:abstractNumId w:val="12"/>
  </w:num>
  <w:num w:numId="5">
    <w:abstractNumId w:val="45"/>
  </w:num>
  <w:num w:numId="6">
    <w:abstractNumId w:val="17"/>
  </w:num>
  <w:num w:numId="7">
    <w:abstractNumId w:val="29"/>
  </w:num>
  <w:num w:numId="8">
    <w:abstractNumId w:val="27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35"/>
  </w:num>
  <w:num w:numId="14">
    <w:abstractNumId w:val="11"/>
  </w:num>
  <w:num w:numId="15">
    <w:abstractNumId w:val="42"/>
  </w:num>
  <w:num w:numId="16">
    <w:abstractNumId w:val="3"/>
  </w:num>
  <w:num w:numId="17">
    <w:abstractNumId w:val="21"/>
  </w:num>
  <w:num w:numId="18">
    <w:abstractNumId w:val="36"/>
  </w:num>
  <w:num w:numId="19">
    <w:abstractNumId w:val="22"/>
  </w:num>
  <w:num w:numId="20">
    <w:abstractNumId w:val="10"/>
  </w:num>
  <w:num w:numId="21">
    <w:abstractNumId w:val="31"/>
  </w:num>
  <w:num w:numId="22">
    <w:abstractNumId w:val="34"/>
  </w:num>
  <w:num w:numId="23">
    <w:abstractNumId w:val="4"/>
  </w:num>
  <w:num w:numId="24">
    <w:abstractNumId w:val="33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8"/>
        </w:rPr>
      </w:lvl>
    </w:lvlOverride>
  </w:num>
  <w:num w:numId="29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4"/>
        </w:rPr>
      </w:lvl>
    </w:lvlOverride>
  </w:num>
  <w:num w:numId="30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2"/>
        </w:rPr>
      </w:lvl>
    </w:lvlOverride>
  </w:num>
  <w:num w:numId="31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6"/>
        </w:rPr>
      </w:lvl>
    </w:lvlOverride>
  </w:num>
  <w:num w:numId="32">
    <w:abstractNumId w:val="30"/>
  </w:num>
  <w:num w:numId="33">
    <w:abstractNumId w:val="43"/>
  </w:num>
  <w:num w:numId="34">
    <w:abstractNumId w:val="1"/>
  </w:num>
  <w:num w:numId="35">
    <w:abstractNumId w:val="7"/>
  </w:num>
  <w:num w:numId="36">
    <w:abstractNumId w:val="44"/>
  </w:num>
  <w:num w:numId="37">
    <w:abstractNumId w:val="39"/>
  </w:num>
  <w:num w:numId="38">
    <w:abstractNumId w:val="25"/>
  </w:num>
  <w:num w:numId="39">
    <w:abstractNumId w:val="37"/>
  </w:num>
  <w:num w:numId="40">
    <w:abstractNumId w:val="28"/>
  </w:num>
  <w:num w:numId="41">
    <w:abstractNumId w:val="20"/>
  </w:num>
  <w:num w:numId="42">
    <w:abstractNumId w:val="32"/>
  </w:num>
  <w:num w:numId="43">
    <w:abstractNumId w:val="5"/>
  </w:num>
  <w:num w:numId="44">
    <w:abstractNumId w:val="14"/>
  </w:num>
  <w:num w:numId="45">
    <w:abstractNumId w:val="19"/>
  </w:num>
  <w:num w:numId="46">
    <w:abstractNumId w:val="23"/>
  </w:num>
  <w:num w:numId="47">
    <w:abstractNumId w:val="24"/>
  </w:num>
  <w:num w:numId="48">
    <w:abstractNumId w:val="8"/>
  </w:num>
  <w:num w:numId="49">
    <w:abstractNumId w:val="1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A0"/>
    <w:rsid w:val="0057142F"/>
    <w:rsid w:val="007D4FA8"/>
    <w:rsid w:val="00F3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4DA74-7BA3-4A5A-BCAC-61557E4E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318A0"/>
    <w:pPr>
      <w:keepNext/>
      <w:spacing w:beforeLines="100" w:before="100" w:afterLines="100" w:after="100"/>
      <w:jc w:val="center"/>
      <w:outlineLvl w:val="0"/>
    </w:pPr>
    <w:rPr>
      <w:rFonts w:ascii="Arial" w:eastAsia="方正小标宋简体" w:hAnsi="Arial" w:cs="Arial"/>
      <w:bCs/>
      <w:sz w:val="32"/>
    </w:rPr>
  </w:style>
  <w:style w:type="paragraph" w:styleId="2">
    <w:name w:val="heading 2"/>
    <w:basedOn w:val="a"/>
    <w:next w:val="a"/>
    <w:link w:val="2Char"/>
    <w:qFormat/>
    <w:rsid w:val="00F318A0"/>
    <w:pPr>
      <w:keepNext/>
      <w:keepLines/>
      <w:spacing w:beforeLines="50" w:before="50" w:afterLines="50" w:after="50"/>
      <w:ind w:firstLineChars="200" w:firstLine="200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F318A0"/>
    <w:rPr>
      <w:rFonts w:ascii="Arial" w:eastAsia="方正小标宋简体" w:hAnsi="Arial" w:cs="Arial"/>
      <w:bCs/>
      <w:sz w:val="32"/>
      <w:szCs w:val="24"/>
    </w:rPr>
  </w:style>
  <w:style w:type="character" w:customStyle="1" w:styleId="2Char">
    <w:name w:val="标题 2 Char"/>
    <w:basedOn w:val="a0"/>
    <w:link w:val="2"/>
    <w:rsid w:val="00F318A0"/>
    <w:rPr>
      <w:rFonts w:ascii="Arial" w:eastAsia="黑体" w:hAnsi="Arial" w:cs="Times New Roman"/>
      <w:bCs/>
      <w:sz w:val="28"/>
      <w:szCs w:val="32"/>
    </w:rPr>
  </w:style>
  <w:style w:type="paragraph" w:customStyle="1" w:styleId="Style7">
    <w:name w:val="_Style 7"/>
    <w:basedOn w:val="a"/>
    <w:rsid w:val="00F318A0"/>
    <w:pPr>
      <w:widowControl/>
      <w:spacing w:after="160" w:line="240" w:lineRule="exact"/>
      <w:jc w:val="left"/>
    </w:pPr>
    <w:rPr>
      <w:sz w:val="20"/>
    </w:rPr>
  </w:style>
  <w:style w:type="paragraph" w:styleId="a3">
    <w:name w:val="caption"/>
    <w:basedOn w:val="a"/>
    <w:next w:val="a"/>
    <w:qFormat/>
    <w:rsid w:val="00F318A0"/>
    <w:pPr>
      <w:spacing w:before="152" w:after="160"/>
    </w:pPr>
    <w:rPr>
      <w:rFonts w:ascii="Arial" w:eastAsia="黑体" w:hAnsi="Arial"/>
      <w:szCs w:val="20"/>
    </w:rPr>
  </w:style>
  <w:style w:type="paragraph" w:styleId="a4">
    <w:name w:val="Plain Text"/>
    <w:basedOn w:val="a"/>
    <w:link w:val="Char"/>
    <w:rsid w:val="00F318A0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F318A0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rsid w:val="00F31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G Times" w:hAnsi="CG Times"/>
      <w:sz w:val="18"/>
      <w:szCs w:val="18"/>
    </w:rPr>
  </w:style>
  <w:style w:type="character" w:customStyle="1" w:styleId="Char0">
    <w:name w:val="页眉 Char"/>
    <w:basedOn w:val="a0"/>
    <w:link w:val="a5"/>
    <w:rsid w:val="00F318A0"/>
    <w:rPr>
      <w:rFonts w:ascii="CG Times" w:eastAsia="宋体" w:hAnsi="CG Times" w:cs="Times New Roman"/>
      <w:sz w:val="18"/>
      <w:szCs w:val="18"/>
    </w:rPr>
  </w:style>
  <w:style w:type="paragraph" w:styleId="a6">
    <w:name w:val="footer"/>
    <w:basedOn w:val="a"/>
    <w:link w:val="Char1"/>
    <w:rsid w:val="00F318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318A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F318A0"/>
  </w:style>
  <w:style w:type="paragraph" w:styleId="a8">
    <w:name w:val="Balloon Text"/>
    <w:basedOn w:val="a"/>
    <w:link w:val="Char2"/>
    <w:semiHidden/>
    <w:rsid w:val="00F318A0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F318A0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3"/>
    <w:rsid w:val="00F318A0"/>
    <w:pPr>
      <w:spacing w:line="340" w:lineRule="exact"/>
      <w:ind w:firstLine="420"/>
    </w:pPr>
    <w:rPr>
      <w:sz w:val="24"/>
      <w:szCs w:val="20"/>
    </w:rPr>
  </w:style>
  <w:style w:type="character" w:customStyle="1" w:styleId="Char3">
    <w:name w:val="正文文本缩进 Char"/>
    <w:basedOn w:val="a0"/>
    <w:link w:val="a9"/>
    <w:rsid w:val="00F318A0"/>
    <w:rPr>
      <w:rFonts w:ascii="Times New Roman" w:eastAsia="宋体" w:hAnsi="Times New Roman" w:cs="Times New Roman"/>
      <w:sz w:val="24"/>
      <w:szCs w:val="20"/>
    </w:rPr>
  </w:style>
  <w:style w:type="paragraph" w:styleId="aa">
    <w:name w:val="Normal (Web)"/>
    <w:basedOn w:val="a"/>
    <w:rsid w:val="00F318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Indent 2"/>
    <w:basedOn w:val="a"/>
    <w:link w:val="2Char0"/>
    <w:rsid w:val="00F318A0"/>
    <w:pPr>
      <w:ind w:firstLine="420"/>
    </w:pPr>
    <w:rPr>
      <w:szCs w:val="20"/>
    </w:rPr>
  </w:style>
  <w:style w:type="character" w:customStyle="1" w:styleId="2Char0">
    <w:name w:val="正文文本缩进 2 Char"/>
    <w:basedOn w:val="a0"/>
    <w:link w:val="20"/>
    <w:rsid w:val="00F318A0"/>
    <w:rPr>
      <w:rFonts w:ascii="Times New Roman" w:eastAsia="宋体" w:hAnsi="Times New Roman" w:cs="Times New Roman"/>
      <w:szCs w:val="20"/>
    </w:rPr>
  </w:style>
  <w:style w:type="paragraph" w:styleId="ab">
    <w:name w:val="Normal Indent"/>
    <w:basedOn w:val="a"/>
    <w:rsid w:val="00F318A0"/>
    <w:pPr>
      <w:ind w:firstLine="420"/>
    </w:pPr>
    <w:rPr>
      <w:szCs w:val="20"/>
    </w:rPr>
  </w:style>
  <w:style w:type="paragraph" w:styleId="ac">
    <w:name w:val="Date"/>
    <w:basedOn w:val="a"/>
    <w:next w:val="a"/>
    <w:link w:val="Char4"/>
    <w:rsid w:val="00F318A0"/>
    <w:pPr>
      <w:ind w:leftChars="2500" w:left="100"/>
    </w:pPr>
    <w:rPr>
      <w:rFonts w:ascii="宋体" w:hAnsi="宋体"/>
      <w:szCs w:val="28"/>
    </w:rPr>
  </w:style>
  <w:style w:type="character" w:customStyle="1" w:styleId="Char4">
    <w:name w:val="日期 Char"/>
    <w:basedOn w:val="a0"/>
    <w:link w:val="ac"/>
    <w:rsid w:val="00F318A0"/>
    <w:rPr>
      <w:rFonts w:ascii="宋体" w:eastAsia="宋体" w:hAnsi="宋体" w:cs="Times New Roman"/>
      <w:szCs w:val="28"/>
    </w:rPr>
  </w:style>
  <w:style w:type="paragraph" w:styleId="ad">
    <w:name w:val="Body Text"/>
    <w:basedOn w:val="a"/>
    <w:link w:val="Char5"/>
    <w:rsid w:val="00F318A0"/>
    <w:pPr>
      <w:spacing w:line="360" w:lineRule="auto"/>
    </w:pPr>
    <w:rPr>
      <w:b/>
      <w:bCs/>
      <w:sz w:val="28"/>
    </w:rPr>
  </w:style>
  <w:style w:type="character" w:customStyle="1" w:styleId="Char5">
    <w:name w:val="正文文本 Char"/>
    <w:basedOn w:val="a0"/>
    <w:link w:val="ad"/>
    <w:rsid w:val="00F318A0"/>
    <w:rPr>
      <w:rFonts w:ascii="Times New Roman" w:eastAsia="宋体" w:hAnsi="Times New Roman" w:cs="Times New Roman"/>
      <w:b/>
      <w:bCs/>
      <w:sz w:val="28"/>
      <w:szCs w:val="24"/>
    </w:rPr>
  </w:style>
  <w:style w:type="character" w:styleId="ae">
    <w:name w:val="Hyperlink"/>
    <w:rsid w:val="00F318A0"/>
    <w:rPr>
      <w:color w:val="0000FF"/>
      <w:u w:val="single"/>
    </w:rPr>
  </w:style>
  <w:style w:type="character" w:styleId="af">
    <w:name w:val="FollowedHyperlink"/>
    <w:rsid w:val="00F318A0"/>
    <w:rPr>
      <w:color w:val="800080"/>
      <w:u w:val="single"/>
    </w:rPr>
  </w:style>
  <w:style w:type="paragraph" w:styleId="3">
    <w:name w:val="Body Text Indent 3"/>
    <w:basedOn w:val="a"/>
    <w:link w:val="3Char"/>
    <w:rsid w:val="00F318A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F318A0"/>
    <w:rPr>
      <w:rFonts w:ascii="Times New Roman" w:eastAsia="宋体" w:hAnsi="Times New Roman" w:cs="Times New Roman"/>
      <w:sz w:val="16"/>
      <w:szCs w:val="16"/>
    </w:rPr>
  </w:style>
  <w:style w:type="character" w:styleId="af0">
    <w:name w:val="Strong"/>
    <w:qFormat/>
    <w:rsid w:val="00F318A0"/>
    <w:rPr>
      <w:b/>
      <w:bCs/>
    </w:rPr>
  </w:style>
  <w:style w:type="paragraph" w:customStyle="1" w:styleId="Char6">
    <w:name w:val=" Char"/>
    <w:basedOn w:val="a"/>
    <w:rsid w:val="00F318A0"/>
    <w:rPr>
      <w:rFonts w:ascii="Tahoma" w:hAnsi="Tahoma"/>
      <w:sz w:val="24"/>
      <w:szCs w:val="20"/>
    </w:rPr>
  </w:style>
  <w:style w:type="character" w:customStyle="1" w:styleId="shorttext1">
    <w:name w:val="short_text1"/>
    <w:rsid w:val="00F318A0"/>
    <w:rPr>
      <w:sz w:val="29"/>
      <w:szCs w:val="29"/>
    </w:rPr>
  </w:style>
  <w:style w:type="paragraph" w:styleId="HTML">
    <w:name w:val="HTML Preformatted"/>
    <w:basedOn w:val="a"/>
    <w:link w:val="HTMLChar"/>
    <w:rsid w:val="00F318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F318A0"/>
    <w:rPr>
      <w:rFonts w:ascii="宋体" w:eastAsia="宋体" w:hAnsi="宋体" w:cs="宋体"/>
      <w:kern w:val="0"/>
      <w:sz w:val="24"/>
      <w:szCs w:val="24"/>
    </w:rPr>
  </w:style>
  <w:style w:type="character" w:styleId="af1">
    <w:name w:val="Emphasis"/>
    <w:qFormat/>
    <w:rsid w:val="00F318A0"/>
    <w:rPr>
      <w:b w:val="0"/>
      <w:bCs w:val="0"/>
      <w:i w:val="0"/>
      <w:iCs w:val="0"/>
      <w:color w:val="CC0033"/>
    </w:rPr>
  </w:style>
  <w:style w:type="character" w:customStyle="1" w:styleId="def3">
    <w:name w:val="def3"/>
    <w:rsid w:val="00F318A0"/>
    <w:rPr>
      <w:b w:val="0"/>
      <w:bCs w:val="0"/>
    </w:rPr>
  </w:style>
  <w:style w:type="character" w:customStyle="1" w:styleId="fontx1">
    <w:name w:val="fontx1"/>
    <w:rsid w:val="00F318A0"/>
    <w:rPr>
      <w:color w:val="000000"/>
      <w:sz w:val="19"/>
      <w:szCs w:val="19"/>
    </w:rPr>
  </w:style>
  <w:style w:type="character" w:customStyle="1" w:styleId="bttd3">
    <w:name w:val="bttd3"/>
    <w:rsid w:val="00F318A0"/>
    <w:rPr>
      <w:b/>
      <w:bCs/>
      <w:color w:val="025184"/>
      <w:sz w:val="18"/>
      <w:szCs w:val="18"/>
    </w:rPr>
  </w:style>
  <w:style w:type="character" w:customStyle="1" w:styleId="style61">
    <w:name w:val="style61"/>
    <w:rsid w:val="00F318A0"/>
    <w:rPr>
      <w:color w:val="FF0000"/>
    </w:rPr>
  </w:style>
  <w:style w:type="character" w:customStyle="1" w:styleId="fontz">
    <w:name w:val="fontz"/>
    <w:basedOn w:val="a0"/>
    <w:rsid w:val="00F318A0"/>
  </w:style>
  <w:style w:type="character" w:customStyle="1" w:styleId="Char7">
    <w:name w:val="普通(网站) Char"/>
    <w:rsid w:val="00F318A0"/>
    <w:rPr>
      <w:rFonts w:ascii="宋体" w:eastAsia="宋体" w:hAnsi="宋体"/>
      <w:sz w:val="24"/>
      <w:szCs w:val="24"/>
      <w:lang w:val="en-US" w:eastAsia="zh-CN" w:bidi="ar-SA"/>
    </w:rPr>
  </w:style>
  <w:style w:type="paragraph" w:customStyle="1" w:styleId="Default">
    <w:name w:val="Default"/>
    <w:rsid w:val="00F318A0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xl44">
    <w:name w:val="xl44"/>
    <w:basedOn w:val="a"/>
    <w:rsid w:val="00F318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6"/>
      <w:szCs w:val="16"/>
    </w:rPr>
  </w:style>
  <w:style w:type="character" w:customStyle="1" w:styleId="keyword3">
    <w:name w:val="keyword3"/>
    <w:rsid w:val="00F318A0"/>
    <w:rPr>
      <w:b/>
      <w:bCs/>
      <w:color w:val="000000"/>
      <w:sz w:val="29"/>
      <w:szCs w:val="29"/>
    </w:rPr>
  </w:style>
  <w:style w:type="character" w:customStyle="1" w:styleId="brief2">
    <w:name w:val="brief2"/>
    <w:rsid w:val="00F318A0"/>
    <w:rPr>
      <w:b w:val="0"/>
      <w:bCs w:val="0"/>
      <w:color w:val="444444"/>
      <w:sz w:val="24"/>
      <w:szCs w:val="24"/>
    </w:rPr>
  </w:style>
  <w:style w:type="character" w:customStyle="1" w:styleId="CharChar5">
    <w:name w:val=" Char Char5"/>
    <w:rsid w:val="00F318A0"/>
    <w:rPr>
      <w:rFonts w:eastAsia="宋体"/>
      <w:kern w:val="2"/>
      <w:sz w:val="24"/>
      <w:lang w:val="en-US" w:eastAsia="zh-CN" w:bidi="ar-SA"/>
    </w:rPr>
  </w:style>
  <w:style w:type="character" w:customStyle="1" w:styleId="f14b1">
    <w:name w:val="f14b1"/>
    <w:rsid w:val="00F318A0"/>
    <w:rPr>
      <w:b/>
      <w:bCs/>
      <w:sz w:val="21"/>
      <w:szCs w:val="21"/>
    </w:rPr>
  </w:style>
  <w:style w:type="paragraph" w:customStyle="1" w:styleId="Char8">
    <w:name w:val="Char"/>
    <w:basedOn w:val="a"/>
    <w:autoRedefine/>
    <w:rsid w:val="00F318A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t">
    <w:name w:val="ft"/>
    <w:basedOn w:val="a0"/>
    <w:rsid w:val="00F318A0"/>
  </w:style>
  <w:style w:type="character" w:customStyle="1" w:styleId="mediumtext1">
    <w:name w:val="medium_text1"/>
    <w:rsid w:val="00F318A0"/>
    <w:rPr>
      <w:sz w:val="24"/>
      <w:szCs w:val="24"/>
    </w:rPr>
  </w:style>
  <w:style w:type="character" w:customStyle="1" w:styleId="longtext1">
    <w:name w:val="long_text1"/>
    <w:rsid w:val="00F318A0"/>
    <w:rPr>
      <w:sz w:val="20"/>
      <w:szCs w:val="20"/>
    </w:rPr>
  </w:style>
  <w:style w:type="character" w:customStyle="1" w:styleId="shorttext">
    <w:name w:val="short_text"/>
    <w:basedOn w:val="a0"/>
    <w:rsid w:val="00F318A0"/>
  </w:style>
  <w:style w:type="character" w:styleId="af2">
    <w:name w:val="annotation reference"/>
    <w:basedOn w:val="a0"/>
    <w:rsid w:val="00F318A0"/>
    <w:rPr>
      <w:sz w:val="21"/>
      <w:szCs w:val="21"/>
    </w:rPr>
  </w:style>
  <w:style w:type="paragraph" w:styleId="af3">
    <w:name w:val="annotation text"/>
    <w:basedOn w:val="a"/>
    <w:link w:val="Char9"/>
    <w:rsid w:val="00F318A0"/>
    <w:pPr>
      <w:jc w:val="left"/>
    </w:pPr>
  </w:style>
  <w:style w:type="character" w:customStyle="1" w:styleId="Char9">
    <w:name w:val="批注文字 Char"/>
    <w:basedOn w:val="a0"/>
    <w:link w:val="af3"/>
    <w:rsid w:val="00F318A0"/>
    <w:rPr>
      <w:rFonts w:ascii="Times New Roman" w:eastAsia="宋体" w:hAnsi="Times New Roman" w:cs="Times New Roman"/>
      <w:szCs w:val="24"/>
    </w:rPr>
  </w:style>
  <w:style w:type="paragraph" w:styleId="af4">
    <w:name w:val="annotation subject"/>
    <w:basedOn w:val="af3"/>
    <w:next w:val="af3"/>
    <w:link w:val="Chara"/>
    <w:rsid w:val="00F318A0"/>
    <w:rPr>
      <w:b/>
      <w:bCs/>
    </w:rPr>
  </w:style>
  <w:style w:type="character" w:customStyle="1" w:styleId="Chara">
    <w:name w:val="批注主题 Char"/>
    <w:basedOn w:val="Char9"/>
    <w:link w:val="af4"/>
    <w:rsid w:val="00F318A0"/>
    <w:rPr>
      <w:rFonts w:ascii="Times New Roman" w:eastAsia="宋体" w:hAnsi="Times New Roman" w:cs="Times New Roman"/>
      <w:b/>
      <w:bCs/>
      <w:szCs w:val="24"/>
    </w:rPr>
  </w:style>
  <w:style w:type="paragraph" w:customStyle="1" w:styleId="220505">
    <w:name w:val="样式 标题 2 + 黑色 首行缩进:  2 字符 段前: 0.5 行 段后: 0.5 行"/>
    <w:basedOn w:val="2"/>
    <w:rsid w:val="00F318A0"/>
    <w:pPr>
      <w:spacing w:before="120" w:after="120"/>
      <w:ind w:firstLine="560"/>
    </w:pPr>
    <w:rPr>
      <w:rFonts w:cs="宋体"/>
      <w:bCs w:val="0"/>
      <w:color w:val="000000"/>
      <w:szCs w:val="20"/>
    </w:rPr>
  </w:style>
  <w:style w:type="paragraph" w:styleId="af5">
    <w:name w:val="Title"/>
    <w:basedOn w:val="a"/>
    <w:next w:val="a"/>
    <w:link w:val="Charb"/>
    <w:qFormat/>
    <w:rsid w:val="00F318A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b">
    <w:name w:val="标题 Char"/>
    <w:basedOn w:val="a0"/>
    <w:link w:val="af5"/>
    <w:rsid w:val="00F318A0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912</Words>
  <Characters>5204</Characters>
  <Application>Microsoft Office Word</Application>
  <DocSecurity>0</DocSecurity>
  <Lines>43</Lines>
  <Paragraphs>12</Paragraphs>
  <ScaleCrop>false</ScaleCrop>
  <Company>Www.SangSan.Cn</Company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1</cp:revision>
  <dcterms:created xsi:type="dcterms:W3CDTF">2015-07-01T15:05:00Z</dcterms:created>
  <dcterms:modified xsi:type="dcterms:W3CDTF">2015-07-01T15:06:00Z</dcterms:modified>
</cp:coreProperties>
</file>